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4AF" w:rsidRPr="00D841FC" w:rsidRDefault="004B1020" w:rsidP="004B1020">
      <w:pPr>
        <w:rPr>
          <w:b/>
          <w:sz w:val="28"/>
          <w:szCs w:val="28"/>
        </w:rPr>
      </w:pPr>
      <w:r w:rsidRPr="00D841FC">
        <w:rPr>
          <w:b/>
          <w:sz w:val="28"/>
          <w:szCs w:val="28"/>
        </w:rPr>
        <w:t>ΕΜΒΟΛΙΑΣΜΟΣ ΤΟΥ ΓΛΕΥΚΟΥΣ – ΑΛΚΟΟΛΙΚΗ ΖΥΜΩΣΗ</w:t>
      </w:r>
    </w:p>
    <w:p w:rsidR="004B1020" w:rsidRPr="00D841FC" w:rsidRDefault="004B1020" w:rsidP="004B1020">
      <w:pPr>
        <w:rPr>
          <w:b/>
          <w:sz w:val="28"/>
          <w:szCs w:val="28"/>
        </w:rPr>
      </w:pPr>
      <w:r w:rsidRPr="00D841FC">
        <w:rPr>
          <w:b/>
          <w:sz w:val="28"/>
          <w:szCs w:val="28"/>
        </w:rPr>
        <w:t>ΓΕΝΙΚΑ</w:t>
      </w:r>
    </w:p>
    <w:p w:rsidR="004B1020" w:rsidRDefault="004B1020" w:rsidP="004B1020">
      <w:pPr>
        <w:rPr>
          <w:sz w:val="28"/>
          <w:szCs w:val="28"/>
        </w:rPr>
      </w:pPr>
      <w:r>
        <w:rPr>
          <w:sz w:val="28"/>
          <w:szCs w:val="28"/>
        </w:rPr>
        <w:t xml:space="preserve">Υπάρχουν τρείς </w:t>
      </w:r>
      <w:r w:rsidR="00D841FC">
        <w:rPr>
          <w:sz w:val="28"/>
          <w:szCs w:val="28"/>
        </w:rPr>
        <w:t xml:space="preserve">βιοχημικές </w:t>
      </w:r>
      <w:r w:rsidR="00C40679">
        <w:rPr>
          <w:sz w:val="28"/>
          <w:szCs w:val="28"/>
        </w:rPr>
        <w:t xml:space="preserve">οδοί </w:t>
      </w:r>
      <w:r>
        <w:rPr>
          <w:sz w:val="28"/>
          <w:szCs w:val="28"/>
        </w:rPr>
        <w:t xml:space="preserve"> για τους ζυμομύκητες </w:t>
      </w:r>
      <w:r w:rsidR="001E6576" w:rsidRPr="001E6576">
        <w:rPr>
          <w:sz w:val="28"/>
          <w:szCs w:val="28"/>
        </w:rPr>
        <w:t>(</w:t>
      </w:r>
      <w:proofErr w:type="spellStart"/>
      <w:r>
        <w:rPr>
          <w:sz w:val="28"/>
          <w:szCs w:val="28"/>
          <w:lang w:val="en-US"/>
        </w:rPr>
        <w:t>sac</w:t>
      </w:r>
      <w:r w:rsidR="00D841FC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haromyces</w:t>
      </w:r>
      <w:proofErr w:type="spellEnd"/>
      <w:r w:rsidRPr="004B10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cerevisiae</w:t>
      </w:r>
      <w:proofErr w:type="spellEnd"/>
      <w:r w:rsidRPr="004B1020">
        <w:rPr>
          <w:sz w:val="28"/>
          <w:szCs w:val="28"/>
        </w:rPr>
        <w:t>)</w:t>
      </w:r>
      <w:r w:rsidR="00D841FC">
        <w:rPr>
          <w:sz w:val="28"/>
          <w:szCs w:val="28"/>
        </w:rPr>
        <w:t>, που μπορεί να οδηγήσουν την γλυκόζη σε οξείδωση:</w:t>
      </w:r>
    </w:p>
    <w:p w:rsidR="00D841FC" w:rsidRPr="001E6576" w:rsidRDefault="00D841FC" w:rsidP="00D841FC">
      <w:pPr>
        <w:rPr>
          <w:b/>
          <w:sz w:val="28"/>
          <w:szCs w:val="28"/>
        </w:rPr>
      </w:pPr>
      <w:r w:rsidRPr="00D841FC">
        <w:rPr>
          <w:b/>
          <w:sz w:val="28"/>
          <w:szCs w:val="28"/>
        </w:rPr>
        <w:t>Αλκοολική ζύμωση σε αναερόβιες συνθήκες</w:t>
      </w:r>
      <w:r w:rsidRPr="004A62CF">
        <w:rPr>
          <w:b/>
          <w:sz w:val="28"/>
          <w:szCs w:val="28"/>
        </w:rPr>
        <w:t>( απουσία οξυγόνου):</w:t>
      </w:r>
      <w:r w:rsidR="004A62CF">
        <w:rPr>
          <w:b/>
          <w:sz w:val="28"/>
          <w:szCs w:val="28"/>
        </w:rPr>
        <w:t xml:space="preserve"> </w:t>
      </w:r>
      <w:r w:rsidR="004A62CF">
        <w:rPr>
          <w:sz w:val="28"/>
          <w:szCs w:val="28"/>
        </w:rPr>
        <w:t>μέσω</w:t>
      </w:r>
      <w:r>
        <w:rPr>
          <w:sz w:val="28"/>
          <w:szCs w:val="28"/>
        </w:rPr>
        <w:t xml:space="preserve"> της </w:t>
      </w:r>
      <w:proofErr w:type="spellStart"/>
      <w:r w:rsidRPr="00D841FC">
        <w:rPr>
          <w:b/>
          <w:sz w:val="28"/>
          <w:szCs w:val="28"/>
        </w:rPr>
        <w:t>γλυκόλυσης</w:t>
      </w:r>
      <w:proofErr w:type="spellEnd"/>
      <w:r w:rsidRPr="00D841FC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το παραγόμενο </w:t>
      </w:r>
      <w:proofErr w:type="spellStart"/>
      <w:r>
        <w:rPr>
          <w:sz w:val="28"/>
          <w:szCs w:val="28"/>
        </w:rPr>
        <w:t>πυροσταφυλικό</w:t>
      </w:r>
      <w:proofErr w:type="spellEnd"/>
      <w:r>
        <w:rPr>
          <w:sz w:val="28"/>
          <w:szCs w:val="28"/>
        </w:rPr>
        <w:t xml:space="preserve"> οξύ </w:t>
      </w:r>
      <w:proofErr w:type="spellStart"/>
      <w:r>
        <w:rPr>
          <w:sz w:val="28"/>
          <w:szCs w:val="28"/>
        </w:rPr>
        <w:t>αποκαρβοξυλιώνεται</w:t>
      </w:r>
      <w:proofErr w:type="spellEnd"/>
      <w:r>
        <w:rPr>
          <w:sz w:val="28"/>
          <w:szCs w:val="28"/>
        </w:rPr>
        <w:t xml:space="preserve"> σε </w:t>
      </w:r>
      <w:proofErr w:type="spellStart"/>
      <w:r>
        <w:rPr>
          <w:sz w:val="28"/>
          <w:szCs w:val="28"/>
        </w:rPr>
        <w:t>ακεταλδεύδη</w:t>
      </w:r>
      <w:proofErr w:type="spellEnd"/>
      <w:r>
        <w:rPr>
          <w:sz w:val="28"/>
          <w:szCs w:val="28"/>
        </w:rPr>
        <w:t xml:space="preserve"> η οποία με τη σειρά της ανάγεται σε αιθυλική αλκοόλη, η διαδρομή αυτή αποδίδει μόνο δύο μόρια </w:t>
      </w:r>
      <w:r>
        <w:rPr>
          <w:sz w:val="28"/>
          <w:szCs w:val="28"/>
          <w:lang w:val="en-US"/>
        </w:rPr>
        <w:t>ATP</w:t>
      </w:r>
      <w:r>
        <w:rPr>
          <w:sz w:val="28"/>
          <w:szCs w:val="28"/>
        </w:rPr>
        <w:t xml:space="preserve"> </w:t>
      </w:r>
      <w:r w:rsidRPr="001E6576">
        <w:rPr>
          <w:b/>
          <w:sz w:val="28"/>
          <w:szCs w:val="28"/>
        </w:rPr>
        <w:t>και αποτελεί την κύρια οδό της αλκοολικής ζύμωσης.</w:t>
      </w:r>
    </w:p>
    <w:p w:rsidR="00D841FC" w:rsidRPr="00C40679" w:rsidRDefault="00D841FC" w:rsidP="00D841FC">
      <w:pPr>
        <w:rPr>
          <w:sz w:val="28"/>
          <w:szCs w:val="28"/>
        </w:rPr>
      </w:pPr>
      <w:proofErr w:type="spellStart"/>
      <w:r w:rsidRPr="00D727C4">
        <w:rPr>
          <w:b/>
          <w:sz w:val="28"/>
          <w:szCs w:val="28"/>
        </w:rPr>
        <w:t>Γλυκερινοπυροσταφυλική</w:t>
      </w:r>
      <w:proofErr w:type="spellEnd"/>
      <w:r w:rsidRPr="00D727C4">
        <w:rPr>
          <w:b/>
          <w:sz w:val="28"/>
          <w:szCs w:val="28"/>
        </w:rPr>
        <w:t xml:space="preserve"> ζύμωση</w:t>
      </w:r>
      <w:r>
        <w:rPr>
          <w:sz w:val="28"/>
          <w:szCs w:val="28"/>
        </w:rPr>
        <w:t xml:space="preserve">: στην αρχή της αλκοολικής ζύμωσης </w:t>
      </w:r>
      <w:r w:rsidR="00D727C4">
        <w:rPr>
          <w:sz w:val="28"/>
          <w:szCs w:val="28"/>
        </w:rPr>
        <w:t>και ενώ</w:t>
      </w:r>
      <w:r>
        <w:rPr>
          <w:sz w:val="28"/>
          <w:szCs w:val="28"/>
        </w:rPr>
        <w:t xml:space="preserve"> η συγκέντρωση της αιθυλικής αλκοόλης</w:t>
      </w:r>
      <w:r w:rsidR="00D727C4">
        <w:rPr>
          <w:sz w:val="28"/>
          <w:szCs w:val="28"/>
        </w:rPr>
        <w:t xml:space="preserve"> είναι σε χαμηλά επίπεδα, περίπου 8% της γλυκόζης ακολουθεί την πορεία αυτή ( απαιτείται η μετατροπή της </w:t>
      </w:r>
      <w:proofErr w:type="spellStart"/>
      <w:r w:rsidR="00D727C4">
        <w:rPr>
          <w:sz w:val="28"/>
          <w:szCs w:val="28"/>
        </w:rPr>
        <w:t>ακεταλδεύδης</w:t>
      </w:r>
      <w:proofErr w:type="spellEnd"/>
      <w:r w:rsidR="00D727C4">
        <w:rPr>
          <w:sz w:val="28"/>
          <w:szCs w:val="28"/>
        </w:rPr>
        <w:t xml:space="preserve"> σε αιθανόλη)</w:t>
      </w:r>
      <w:r w:rsidR="00C40679" w:rsidRPr="00C40679">
        <w:rPr>
          <w:sz w:val="28"/>
          <w:szCs w:val="28"/>
        </w:rPr>
        <w:t>.</w:t>
      </w:r>
    </w:p>
    <w:p w:rsidR="00D727C4" w:rsidRDefault="00D727C4" w:rsidP="00D841FC">
      <w:pPr>
        <w:rPr>
          <w:sz w:val="28"/>
          <w:szCs w:val="28"/>
        </w:rPr>
      </w:pPr>
      <w:r w:rsidRPr="004A62CF">
        <w:rPr>
          <w:b/>
          <w:sz w:val="28"/>
          <w:szCs w:val="28"/>
        </w:rPr>
        <w:t>Αναπνοή σε αερόβιες συνθήκες(παρουσία οξυγόνου):</w:t>
      </w:r>
      <w:r w:rsidR="004A62CF">
        <w:rPr>
          <w:sz w:val="28"/>
          <w:szCs w:val="28"/>
        </w:rPr>
        <w:t xml:space="preserve"> η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γλυκόλυση</w:t>
      </w:r>
      <w:proofErr w:type="spellEnd"/>
      <w:r>
        <w:rPr>
          <w:sz w:val="28"/>
          <w:szCs w:val="28"/>
        </w:rPr>
        <w:t xml:space="preserve"> της γλυκόζης αποδίδει </w:t>
      </w:r>
      <w:proofErr w:type="spellStart"/>
      <w:r>
        <w:rPr>
          <w:sz w:val="28"/>
          <w:szCs w:val="28"/>
        </w:rPr>
        <w:t>πυροσταφυλικό</w:t>
      </w:r>
      <w:proofErr w:type="spellEnd"/>
      <w:r>
        <w:rPr>
          <w:sz w:val="28"/>
          <w:szCs w:val="28"/>
        </w:rPr>
        <w:t xml:space="preserve"> οξύ και δυο μόρια </w:t>
      </w:r>
      <w:r>
        <w:rPr>
          <w:sz w:val="28"/>
          <w:szCs w:val="28"/>
          <w:lang w:val="en-US"/>
        </w:rPr>
        <w:t>ATP</w:t>
      </w:r>
      <w:r>
        <w:rPr>
          <w:sz w:val="28"/>
          <w:szCs w:val="28"/>
        </w:rPr>
        <w:t xml:space="preserve"> ανά μόριο γλυκόζης. Στη συνέχεια το </w:t>
      </w:r>
      <w:proofErr w:type="spellStart"/>
      <w:r>
        <w:rPr>
          <w:sz w:val="28"/>
          <w:szCs w:val="28"/>
        </w:rPr>
        <w:t>πυροσταφυλικό</w:t>
      </w:r>
      <w:proofErr w:type="spellEnd"/>
      <w:r>
        <w:rPr>
          <w:sz w:val="28"/>
          <w:szCs w:val="28"/>
        </w:rPr>
        <w:t xml:space="preserve"> οξύ οξειδώνεται σε διοξείδιο του άνθρακα και νερό μέσω του </w:t>
      </w:r>
      <w:r w:rsidR="001E6576">
        <w:rPr>
          <w:sz w:val="28"/>
          <w:szCs w:val="28"/>
        </w:rPr>
        <w:t>κ</w:t>
      </w:r>
      <w:r w:rsidR="004A62CF">
        <w:rPr>
          <w:sz w:val="28"/>
          <w:szCs w:val="28"/>
        </w:rPr>
        <w:t>ύκλου</w:t>
      </w:r>
      <w:r>
        <w:rPr>
          <w:sz w:val="28"/>
          <w:szCs w:val="28"/>
        </w:rPr>
        <w:t xml:space="preserve"> του </w:t>
      </w:r>
      <w:r>
        <w:rPr>
          <w:sz w:val="28"/>
          <w:szCs w:val="28"/>
          <w:lang w:val="en-US"/>
        </w:rPr>
        <w:t>CREBS</w:t>
      </w:r>
      <w:r>
        <w:rPr>
          <w:sz w:val="28"/>
          <w:szCs w:val="28"/>
        </w:rPr>
        <w:t xml:space="preserve">.Αυτή η οδός αποδίδει επιπλέον 36 – 38 μόρια </w:t>
      </w:r>
      <w:r>
        <w:rPr>
          <w:sz w:val="28"/>
          <w:szCs w:val="28"/>
          <w:lang w:val="en-US"/>
        </w:rPr>
        <w:t>ATP</w:t>
      </w:r>
      <w:r>
        <w:rPr>
          <w:sz w:val="28"/>
          <w:szCs w:val="28"/>
        </w:rPr>
        <w:t xml:space="preserve"> </w:t>
      </w:r>
      <w:r w:rsidR="004A62CF">
        <w:rPr>
          <w:sz w:val="28"/>
          <w:szCs w:val="28"/>
        </w:rPr>
        <w:t>ανά</w:t>
      </w:r>
      <w:r>
        <w:rPr>
          <w:sz w:val="28"/>
          <w:szCs w:val="28"/>
        </w:rPr>
        <w:t xml:space="preserve"> μόριο γλυκόζης και προφανώς οι </w:t>
      </w:r>
      <w:r w:rsidR="004A62CF">
        <w:rPr>
          <w:sz w:val="28"/>
          <w:szCs w:val="28"/>
        </w:rPr>
        <w:t>ζυμομύκητες</w:t>
      </w:r>
      <w:r>
        <w:rPr>
          <w:sz w:val="28"/>
          <w:szCs w:val="28"/>
        </w:rPr>
        <w:t xml:space="preserve"> θα προτιμούσαν αυτή τη διαδρομή. Ωστόσο , η ποσότητα του οξυγόνου ελέγχεται προσεκτικά</w:t>
      </w:r>
      <w:r w:rsidR="004A62CF">
        <w:rPr>
          <w:sz w:val="28"/>
          <w:szCs w:val="28"/>
        </w:rPr>
        <w:t xml:space="preserve"> και η διαδικασία και η τεχνική της οινοποίησης απαγορεύουν αυτή τη διαδρομή.</w:t>
      </w:r>
    </w:p>
    <w:p w:rsidR="004A62CF" w:rsidRPr="00D727C4" w:rsidRDefault="004A62CF" w:rsidP="00D841FC">
      <w:pPr>
        <w:rPr>
          <w:sz w:val="28"/>
          <w:szCs w:val="28"/>
        </w:rPr>
      </w:pPr>
      <w:r>
        <w:rPr>
          <w:sz w:val="28"/>
          <w:szCs w:val="28"/>
        </w:rPr>
        <w:t xml:space="preserve">Και στις τρεις παραπάνω διαδρομές το αρχικό στάδιο συνδέεται με τη </w:t>
      </w:r>
      <w:proofErr w:type="spellStart"/>
      <w:r>
        <w:rPr>
          <w:sz w:val="28"/>
          <w:szCs w:val="28"/>
        </w:rPr>
        <w:t>γλυκόλυση</w:t>
      </w:r>
      <w:proofErr w:type="spellEnd"/>
      <w:r>
        <w:rPr>
          <w:sz w:val="28"/>
          <w:szCs w:val="28"/>
        </w:rPr>
        <w:t xml:space="preserve"> και τη μετατροπή της γλυκόζης σε  διφώσφορο-1,6-φρουκτόζη.</w:t>
      </w:r>
    </w:p>
    <w:p w:rsidR="00D727C4" w:rsidRDefault="004A62CF" w:rsidP="00D841FC">
      <w:pPr>
        <w:rPr>
          <w:b/>
          <w:sz w:val="28"/>
          <w:szCs w:val="28"/>
        </w:rPr>
      </w:pPr>
      <w:r w:rsidRPr="004A62CF">
        <w:rPr>
          <w:b/>
          <w:sz w:val="28"/>
          <w:szCs w:val="28"/>
        </w:rPr>
        <w:t>ΟΙ ΖΥΜΟΜΥΚΥΤΕΣ</w:t>
      </w:r>
    </w:p>
    <w:p w:rsidR="004A62CF" w:rsidRPr="00B826C7" w:rsidRDefault="004A62CF" w:rsidP="004A62CF">
      <w:pPr>
        <w:pStyle w:val="Default"/>
        <w:rPr>
          <w:rFonts w:asciiTheme="minorHAnsi" w:hAnsiTheme="minorHAnsi"/>
        </w:rPr>
      </w:pPr>
      <w:proofErr w:type="spellStart"/>
      <w:r w:rsidRPr="00B826C7">
        <w:rPr>
          <w:rFonts w:asciiTheme="minorHAnsi" w:hAnsiTheme="minorHAnsi"/>
          <w:bCs/>
          <w:color w:val="auto"/>
          <w:sz w:val="28"/>
          <w:szCs w:val="28"/>
        </w:rPr>
        <w:t>Oι</w:t>
      </w:r>
      <w:proofErr w:type="spellEnd"/>
      <w:r w:rsidRPr="00B826C7">
        <w:rPr>
          <w:rFonts w:asciiTheme="minorHAnsi" w:hAnsiTheme="minorHAnsi"/>
          <w:bCs/>
          <w:color w:val="auto"/>
          <w:sz w:val="28"/>
          <w:szCs w:val="28"/>
        </w:rPr>
        <w:t xml:space="preserve"> ζυμομύκητες είναι </w:t>
      </w:r>
      <w:proofErr w:type="spellStart"/>
      <w:r w:rsidRPr="00B826C7">
        <w:rPr>
          <w:rFonts w:asciiTheme="minorHAnsi" w:hAnsiTheme="minorHAnsi"/>
          <w:bCs/>
          <w:color w:val="auto"/>
          <w:sz w:val="28"/>
          <w:szCs w:val="28"/>
        </w:rPr>
        <w:t>ευκαρυωτικοί</w:t>
      </w:r>
      <w:proofErr w:type="spellEnd"/>
      <w:r w:rsidRPr="00B826C7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  <w:proofErr w:type="spellStart"/>
      <w:r w:rsidRPr="00B826C7">
        <w:rPr>
          <w:rFonts w:asciiTheme="minorHAnsi" w:hAnsiTheme="minorHAnsi"/>
          <w:bCs/>
          <w:color w:val="auto"/>
          <w:sz w:val="28"/>
          <w:szCs w:val="28"/>
        </w:rPr>
        <w:t>μικροργανισμοί</w:t>
      </w:r>
      <w:proofErr w:type="spellEnd"/>
      <w:r w:rsidRPr="00B826C7">
        <w:rPr>
          <w:rFonts w:asciiTheme="minorHAnsi" w:hAnsiTheme="minorHAnsi"/>
          <w:bCs/>
          <w:color w:val="auto"/>
          <w:sz w:val="28"/>
          <w:szCs w:val="28"/>
        </w:rPr>
        <w:t xml:space="preserve"> και ανήκουν στους μύκητες. Είναι μονοκύτταροι μικροοργανισμοί</w:t>
      </w:r>
      <w:r w:rsidRPr="00B826C7">
        <w:rPr>
          <w:rFonts w:asciiTheme="minorHAnsi" w:hAnsiTheme="minorHAnsi"/>
          <w:bCs/>
          <w:sz w:val="28"/>
          <w:szCs w:val="28"/>
        </w:rPr>
        <w:t>.</w:t>
      </w:r>
      <w:r w:rsidRPr="00B826C7">
        <w:rPr>
          <w:rFonts w:asciiTheme="minorHAnsi" w:hAnsiTheme="minorHAnsi"/>
        </w:rPr>
        <w:t xml:space="preserve"> </w:t>
      </w:r>
    </w:p>
    <w:p w:rsidR="004A62CF" w:rsidRPr="00B826C7" w:rsidRDefault="004A62CF" w:rsidP="004A62CF">
      <w:pPr>
        <w:pStyle w:val="Default"/>
        <w:rPr>
          <w:rFonts w:asciiTheme="minorHAnsi" w:hAnsiTheme="minorHAnsi"/>
        </w:rPr>
      </w:pPr>
      <w:r w:rsidRPr="00B826C7">
        <w:rPr>
          <w:rFonts w:asciiTheme="minorHAnsi" w:hAnsiTheme="minorHAnsi"/>
          <w:bCs/>
          <w:color w:val="auto"/>
          <w:sz w:val="28"/>
          <w:szCs w:val="28"/>
        </w:rPr>
        <w:t xml:space="preserve">Οι περισσότερες ζύμες πολλαπλασιάζονται με βλαστική αναπαραγωγή με την πορεία της εκβλάστησης. Ορισμένες ζύμες, όπως είδη του γένους </w:t>
      </w:r>
      <w:proofErr w:type="spellStart"/>
      <w:r w:rsidRPr="00B826C7">
        <w:rPr>
          <w:rFonts w:asciiTheme="minorHAnsi" w:hAnsiTheme="minorHAnsi"/>
          <w:bCs/>
          <w:i/>
          <w:iCs/>
          <w:color w:val="auto"/>
          <w:sz w:val="28"/>
          <w:szCs w:val="28"/>
        </w:rPr>
        <w:t>Schizosaccharomyces</w:t>
      </w:r>
      <w:proofErr w:type="spellEnd"/>
      <w:r w:rsidRPr="00B826C7">
        <w:rPr>
          <w:rFonts w:asciiTheme="minorHAnsi" w:hAnsiTheme="minorHAnsi"/>
          <w:bCs/>
          <w:i/>
          <w:iCs/>
          <w:color w:val="auto"/>
          <w:sz w:val="28"/>
          <w:szCs w:val="28"/>
        </w:rPr>
        <w:t xml:space="preserve"> </w:t>
      </w:r>
      <w:r w:rsidRPr="00B826C7">
        <w:rPr>
          <w:rFonts w:asciiTheme="minorHAnsi" w:hAnsiTheme="minorHAnsi"/>
          <w:bCs/>
          <w:color w:val="auto"/>
          <w:sz w:val="28"/>
          <w:szCs w:val="28"/>
        </w:rPr>
        <w:t>πολλαπλασιάζονται με κυτταρική διαίρεση (σχάση).</w:t>
      </w:r>
      <w:r w:rsidRPr="00B826C7">
        <w:rPr>
          <w:rFonts w:asciiTheme="minorHAnsi" w:hAnsiTheme="minorHAnsi"/>
        </w:rPr>
        <w:t xml:space="preserve"> </w:t>
      </w:r>
    </w:p>
    <w:p w:rsidR="004A62CF" w:rsidRPr="00B826C7" w:rsidRDefault="004A62CF" w:rsidP="004A62CF">
      <w:pPr>
        <w:rPr>
          <w:bCs/>
          <w:sz w:val="28"/>
          <w:szCs w:val="28"/>
        </w:rPr>
      </w:pPr>
      <w:r w:rsidRPr="00B826C7">
        <w:rPr>
          <w:bCs/>
          <w:sz w:val="28"/>
          <w:szCs w:val="28"/>
        </w:rPr>
        <w:t xml:space="preserve">Οι μη ζαχαρομύκητες εμπλέκονται σε αλλοιώσεις των οίνων. Όμως, διάφοροι από αυτούς βρίσκονται σε αυθόρμητες ζυμώσεις (φυσική </w:t>
      </w:r>
      <w:proofErr w:type="spellStart"/>
      <w:r w:rsidRPr="00B826C7">
        <w:rPr>
          <w:bCs/>
          <w:sz w:val="28"/>
          <w:szCs w:val="28"/>
        </w:rPr>
        <w:t>μικροχλωρίδα</w:t>
      </w:r>
      <w:proofErr w:type="spellEnd"/>
      <w:r w:rsidRPr="00B826C7">
        <w:rPr>
          <w:bCs/>
          <w:sz w:val="28"/>
          <w:szCs w:val="28"/>
        </w:rPr>
        <w:t xml:space="preserve">) και επίσης δοκιμάζονται σε συνδυασμό με ζαχαρομύκητα. Θεωρείται ότι συνεισφέρουν στην πολυπλοκότητα του </w:t>
      </w:r>
      <w:proofErr w:type="spellStart"/>
      <w:r w:rsidRPr="00B826C7">
        <w:rPr>
          <w:bCs/>
          <w:sz w:val="28"/>
          <w:szCs w:val="28"/>
        </w:rPr>
        <w:t>flavour</w:t>
      </w:r>
      <w:proofErr w:type="spellEnd"/>
      <w:r w:rsidRPr="00B826C7">
        <w:rPr>
          <w:bCs/>
          <w:sz w:val="28"/>
          <w:szCs w:val="28"/>
        </w:rPr>
        <w:t xml:space="preserve"> των οίνων.</w:t>
      </w:r>
    </w:p>
    <w:p w:rsidR="004A62CF" w:rsidRPr="00B826C7" w:rsidRDefault="004A62CF" w:rsidP="004A62CF">
      <w:pPr>
        <w:pStyle w:val="Default"/>
        <w:rPr>
          <w:rFonts w:asciiTheme="minorHAnsi" w:hAnsiTheme="minorHAnsi"/>
        </w:rPr>
      </w:pPr>
    </w:p>
    <w:p w:rsidR="004A62CF" w:rsidRPr="00B826C7" w:rsidRDefault="004A62CF" w:rsidP="004A62CF">
      <w:pPr>
        <w:pStyle w:val="Default"/>
        <w:rPr>
          <w:rFonts w:asciiTheme="minorHAnsi" w:hAnsiTheme="minorHAnsi"/>
        </w:rPr>
      </w:pPr>
      <w:r w:rsidRPr="00B826C7">
        <w:rPr>
          <w:rFonts w:asciiTheme="minorHAnsi" w:hAnsiTheme="minorHAnsi"/>
          <w:bCs/>
          <w:color w:val="auto"/>
          <w:sz w:val="28"/>
          <w:szCs w:val="28"/>
        </w:rPr>
        <w:t>Στις ζύμες εμφανίζεται το φαινόμ</w:t>
      </w:r>
      <w:r w:rsidR="001E6576">
        <w:rPr>
          <w:rFonts w:asciiTheme="minorHAnsi" w:hAnsiTheme="minorHAnsi"/>
          <w:bCs/>
          <w:color w:val="auto"/>
          <w:sz w:val="28"/>
          <w:szCs w:val="28"/>
        </w:rPr>
        <w:t xml:space="preserve">ενο </w:t>
      </w:r>
      <w:proofErr w:type="spellStart"/>
      <w:r w:rsidR="001E6576">
        <w:rPr>
          <w:rFonts w:asciiTheme="minorHAnsi" w:hAnsiTheme="minorHAnsi"/>
          <w:bCs/>
          <w:color w:val="auto"/>
          <w:sz w:val="28"/>
          <w:szCs w:val="28"/>
        </w:rPr>
        <w:t>killer</w:t>
      </w:r>
      <w:proofErr w:type="spellEnd"/>
      <w:r w:rsidR="001E6576">
        <w:rPr>
          <w:rFonts w:asciiTheme="minorHAnsi" w:hAnsiTheme="minorHAnsi"/>
          <w:bCs/>
          <w:color w:val="auto"/>
          <w:sz w:val="28"/>
          <w:szCs w:val="28"/>
        </w:rPr>
        <w:t>. Στελέχη ζυμομυκήτων</w:t>
      </w:r>
      <w:r w:rsidR="001E6576" w:rsidRPr="001E6576">
        <w:rPr>
          <w:rFonts w:asciiTheme="minorHAnsi" w:hAnsiTheme="minorHAnsi"/>
          <w:bCs/>
          <w:color w:val="auto"/>
          <w:sz w:val="28"/>
          <w:szCs w:val="28"/>
        </w:rPr>
        <w:t>(</w:t>
      </w:r>
      <w:r w:rsidR="001E6576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  <w:proofErr w:type="spellStart"/>
      <w:r w:rsidR="001E6576">
        <w:rPr>
          <w:rFonts w:asciiTheme="minorHAnsi" w:hAnsiTheme="minorHAnsi"/>
          <w:bCs/>
          <w:color w:val="auto"/>
          <w:sz w:val="28"/>
          <w:szCs w:val="28"/>
        </w:rPr>
        <w:t>killer</w:t>
      </w:r>
      <w:proofErr w:type="spellEnd"/>
      <w:r w:rsidR="001E6576">
        <w:rPr>
          <w:rFonts w:asciiTheme="minorHAnsi" w:hAnsiTheme="minorHAnsi"/>
          <w:bCs/>
          <w:color w:val="auto"/>
          <w:sz w:val="28"/>
          <w:szCs w:val="28"/>
        </w:rPr>
        <w:t xml:space="preserve"> στελέχη</w:t>
      </w:r>
      <w:r w:rsidR="001E6576" w:rsidRPr="001E6576">
        <w:rPr>
          <w:rFonts w:asciiTheme="minorHAnsi" w:hAnsiTheme="minorHAnsi"/>
          <w:bCs/>
          <w:color w:val="auto"/>
          <w:sz w:val="28"/>
          <w:szCs w:val="28"/>
        </w:rPr>
        <w:t>)</w:t>
      </w:r>
      <w:r w:rsidRPr="00B826C7">
        <w:rPr>
          <w:rFonts w:asciiTheme="minorHAnsi" w:hAnsiTheme="minorHAnsi"/>
          <w:bCs/>
          <w:color w:val="auto"/>
          <w:sz w:val="28"/>
          <w:szCs w:val="28"/>
        </w:rPr>
        <w:t xml:space="preserve"> εκκρίνουν τοξίνες πρωτεϊνικής φύσης που θανατώνουν άλλα ευαίσθητα στελέχη ζυμών.</w:t>
      </w:r>
      <w:r w:rsidRPr="00B826C7">
        <w:rPr>
          <w:rFonts w:asciiTheme="minorHAnsi" w:hAnsiTheme="minorHAnsi"/>
        </w:rPr>
        <w:t xml:space="preserve"> </w:t>
      </w:r>
    </w:p>
    <w:p w:rsidR="004A62CF" w:rsidRPr="00B826C7" w:rsidRDefault="004A62CF" w:rsidP="004A62CF">
      <w:pPr>
        <w:rPr>
          <w:bCs/>
          <w:sz w:val="28"/>
          <w:szCs w:val="28"/>
        </w:rPr>
      </w:pPr>
      <w:r w:rsidRPr="00B826C7">
        <w:rPr>
          <w:bCs/>
          <w:sz w:val="28"/>
          <w:szCs w:val="28"/>
        </w:rPr>
        <w:t xml:space="preserve">Οι ζυμομύκητες, όπως και άλλοι μικροοργανισμοί, βρίσκονται στον αμπελώνα, στο έδαφος και στα κλήματα. Η </w:t>
      </w:r>
      <w:proofErr w:type="spellStart"/>
      <w:r w:rsidRPr="00B826C7">
        <w:rPr>
          <w:bCs/>
          <w:sz w:val="28"/>
          <w:szCs w:val="28"/>
        </w:rPr>
        <w:t>ζυμοχλωρίδα</w:t>
      </w:r>
      <w:proofErr w:type="spellEnd"/>
      <w:r w:rsidRPr="00B826C7">
        <w:rPr>
          <w:bCs/>
          <w:sz w:val="28"/>
          <w:szCs w:val="28"/>
        </w:rPr>
        <w:t xml:space="preserve"> του γλεύκους προέρχεται από τα ώριμα σταφύλια, όπου βρίσκεται στην κηρώδη ουσία που περιβάλλει τις ράγες.</w:t>
      </w:r>
    </w:p>
    <w:p w:rsidR="00993966" w:rsidRPr="00B826C7" w:rsidRDefault="00993966" w:rsidP="00993966">
      <w:pPr>
        <w:rPr>
          <w:bCs/>
          <w:sz w:val="28"/>
          <w:szCs w:val="28"/>
        </w:rPr>
      </w:pPr>
      <w:r w:rsidRPr="00B826C7">
        <w:rPr>
          <w:bCs/>
          <w:sz w:val="28"/>
          <w:szCs w:val="28"/>
        </w:rPr>
        <w:t xml:space="preserve">Η ανάπτυξη των ζυμομυκήτων και ο επακόλουθος πολλαπλασιασμός εξαρτάται από τα θρεπτικά συστατικά, το </w:t>
      </w:r>
      <w:proofErr w:type="spellStart"/>
      <w:r w:rsidRPr="00B826C7">
        <w:rPr>
          <w:bCs/>
          <w:sz w:val="28"/>
          <w:szCs w:val="28"/>
        </w:rPr>
        <w:t>pH</w:t>
      </w:r>
      <w:proofErr w:type="spellEnd"/>
      <w:r w:rsidRPr="00B826C7">
        <w:rPr>
          <w:bCs/>
          <w:sz w:val="28"/>
          <w:szCs w:val="28"/>
        </w:rPr>
        <w:t xml:space="preserve">, το οξυγόνο, τη θερμοκρασία, τις </w:t>
      </w:r>
      <w:proofErr w:type="spellStart"/>
      <w:r w:rsidRPr="00B826C7">
        <w:rPr>
          <w:bCs/>
          <w:sz w:val="28"/>
          <w:szCs w:val="28"/>
        </w:rPr>
        <w:t>αντιμικροβιακές</w:t>
      </w:r>
      <w:proofErr w:type="spellEnd"/>
      <w:r w:rsidRPr="00B826C7">
        <w:rPr>
          <w:bCs/>
          <w:sz w:val="28"/>
          <w:szCs w:val="28"/>
        </w:rPr>
        <w:t xml:space="preserve"> ενώσεις. </w:t>
      </w:r>
      <w:r w:rsidRPr="00B826C7">
        <w:rPr>
          <w:b/>
          <w:bCs/>
          <w:sz w:val="28"/>
          <w:szCs w:val="28"/>
        </w:rPr>
        <w:t>Θρεπτικά συστατικά</w:t>
      </w:r>
      <w:r w:rsidRPr="00B826C7">
        <w:rPr>
          <w:bCs/>
          <w:sz w:val="28"/>
          <w:szCs w:val="28"/>
        </w:rPr>
        <w:t>: Οι ζύμες χρησιμοποιούν το γλεύκος ως πηγή θρεπτικών συστατικών. Επίσης, γίνεται προσθήκη στο γλεύκος διάφορων θρεπτικών συστατικών</w:t>
      </w:r>
      <w:r w:rsidR="00A22F8C" w:rsidRPr="00B826C7">
        <w:rPr>
          <w:bCs/>
          <w:sz w:val="28"/>
          <w:szCs w:val="28"/>
        </w:rPr>
        <w:t>( αζωτούχων ενώσεων οργανικών και ανόργανων  και βιταμινών)</w:t>
      </w:r>
      <w:r w:rsidRPr="00B826C7">
        <w:rPr>
          <w:bCs/>
          <w:sz w:val="28"/>
          <w:szCs w:val="28"/>
        </w:rPr>
        <w:t>. Με ισχυρή απολάσπωση μπορεί να συμβεί εξάντληση θρεπτικών συστατικών του γλεύκους, όπως κα</w:t>
      </w:r>
      <w:r w:rsidR="00C40679">
        <w:rPr>
          <w:bCs/>
          <w:sz w:val="28"/>
          <w:szCs w:val="28"/>
        </w:rPr>
        <w:t>ι ζυμών, με</w:t>
      </w:r>
      <w:r w:rsidRPr="00B826C7">
        <w:rPr>
          <w:bCs/>
          <w:sz w:val="28"/>
          <w:szCs w:val="28"/>
        </w:rPr>
        <w:t xml:space="preserve"> αποτέλεσμα</w:t>
      </w:r>
      <w:r w:rsidR="00C40679">
        <w:rPr>
          <w:bCs/>
          <w:sz w:val="28"/>
          <w:szCs w:val="28"/>
        </w:rPr>
        <w:t xml:space="preserve"> την </w:t>
      </w:r>
      <w:r w:rsidRPr="00B826C7">
        <w:rPr>
          <w:bCs/>
          <w:sz w:val="28"/>
          <w:szCs w:val="28"/>
        </w:rPr>
        <w:t xml:space="preserve"> διακοπή της ζύμωσης.</w:t>
      </w:r>
    </w:p>
    <w:p w:rsidR="00993966" w:rsidRPr="00B826C7" w:rsidRDefault="00993966" w:rsidP="00993966">
      <w:pPr>
        <w:pStyle w:val="Default"/>
        <w:rPr>
          <w:rFonts w:asciiTheme="minorHAnsi" w:hAnsiTheme="minorHAnsi"/>
          <w:sz w:val="28"/>
          <w:szCs w:val="28"/>
        </w:rPr>
      </w:pPr>
    </w:p>
    <w:p w:rsidR="00993966" w:rsidRPr="00B826C7" w:rsidRDefault="00993966" w:rsidP="00993966">
      <w:pPr>
        <w:rPr>
          <w:bCs/>
          <w:sz w:val="28"/>
          <w:szCs w:val="28"/>
        </w:rPr>
      </w:pPr>
      <w:r w:rsidRPr="00B826C7">
        <w:rPr>
          <w:bCs/>
          <w:sz w:val="28"/>
          <w:szCs w:val="28"/>
        </w:rPr>
        <w:t xml:space="preserve">Με τη ζύμωση παράγεται υποπολλαπλάσια ποσότητα ενέργειας από τις ζύμες σε σχέση με την αναπνοή. Έτσι, για την απαραίτητη ενέργεια χρησιμοποιούν μεγάλες ποσότητες ζαχάρων. </w:t>
      </w:r>
    </w:p>
    <w:p w:rsidR="00993966" w:rsidRPr="00B826C7" w:rsidRDefault="00993966" w:rsidP="00993966">
      <w:pPr>
        <w:pStyle w:val="Default"/>
        <w:rPr>
          <w:rFonts w:asciiTheme="minorHAnsi" w:hAnsiTheme="minorHAnsi"/>
        </w:rPr>
      </w:pPr>
    </w:p>
    <w:p w:rsidR="00993966" w:rsidRDefault="00993966" w:rsidP="00993966">
      <w:pPr>
        <w:rPr>
          <w:bCs/>
          <w:sz w:val="28"/>
          <w:szCs w:val="28"/>
        </w:rPr>
      </w:pPr>
      <w:r w:rsidRPr="00B826C7">
        <w:rPr>
          <w:bCs/>
          <w:sz w:val="28"/>
          <w:szCs w:val="28"/>
        </w:rPr>
        <w:t xml:space="preserve">Οι ζυμομύκητες οινοποίησης έχουν σημαντική επίδραση στην ποιότητα του οίνου, όπως στην παραγωγή δευτερογενών πτητικών ενώσεων (ανώτερες αλκοόλες, εστέρες, </w:t>
      </w:r>
      <w:proofErr w:type="spellStart"/>
      <w:r w:rsidRPr="00B826C7">
        <w:rPr>
          <w:bCs/>
          <w:sz w:val="28"/>
          <w:szCs w:val="28"/>
        </w:rPr>
        <w:t>αλδεύδες</w:t>
      </w:r>
      <w:proofErr w:type="spellEnd"/>
      <w:r w:rsidRPr="00B826C7">
        <w:rPr>
          <w:bCs/>
          <w:sz w:val="28"/>
          <w:szCs w:val="28"/>
        </w:rPr>
        <w:t>, και άλλες) που διαμορφώνουν το δευτερογενές άρω</w:t>
      </w:r>
      <w:r w:rsidRPr="00993966">
        <w:rPr>
          <w:bCs/>
          <w:sz w:val="28"/>
          <w:szCs w:val="28"/>
        </w:rPr>
        <w:t>μα του οίνου.</w:t>
      </w: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9C03A4" w:rsidRDefault="009C03A4" w:rsidP="00993966">
      <w:pPr>
        <w:rPr>
          <w:b/>
          <w:bCs/>
          <w:sz w:val="28"/>
          <w:szCs w:val="28"/>
        </w:rPr>
      </w:pPr>
    </w:p>
    <w:p w:rsidR="00B826C7" w:rsidRPr="00B826C7" w:rsidRDefault="00B826C7" w:rsidP="00993966">
      <w:pPr>
        <w:rPr>
          <w:b/>
          <w:bCs/>
          <w:sz w:val="28"/>
          <w:szCs w:val="28"/>
        </w:rPr>
      </w:pPr>
      <w:r w:rsidRPr="00B826C7">
        <w:rPr>
          <w:b/>
          <w:bCs/>
          <w:sz w:val="28"/>
          <w:szCs w:val="28"/>
        </w:rPr>
        <w:lastRenderedPageBreak/>
        <w:t>ΕΡΓΑΣΤΗΡΙΑΚΗ ΑΣΚΗΣΗ 4</w:t>
      </w:r>
    </w:p>
    <w:p w:rsidR="00B90902" w:rsidRDefault="00B826C7" w:rsidP="00993966">
      <w:pPr>
        <w:rPr>
          <w:b/>
          <w:bCs/>
          <w:sz w:val="28"/>
          <w:szCs w:val="28"/>
        </w:rPr>
      </w:pPr>
      <w:r w:rsidRPr="00B826C7">
        <w:rPr>
          <w:b/>
          <w:bCs/>
          <w:sz w:val="28"/>
          <w:szCs w:val="28"/>
        </w:rPr>
        <w:t>ΕΦΑΡΜΟΓΗ ΤΟΥ ΕΜΒΟΛΙΑΣΜΟΥ ΣΤΟ ΓΛΕΥΚΟΣ</w:t>
      </w:r>
    </w:p>
    <w:p w:rsidR="00B90902" w:rsidRPr="00B90902" w:rsidRDefault="00B90902" w:rsidP="0099396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ΠΡΟΕΤΟΙΜΑΣΙΑ ΤΟΥ ΓΛΕΥΚΟΥΣ</w:t>
      </w:r>
    </w:p>
    <w:p w:rsidR="00B90902" w:rsidRDefault="00B90902" w:rsidP="009939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1)Πριν τον εμβολιασμό του </w:t>
      </w:r>
      <w:proofErr w:type="spellStart"/>
      <w:r>
        <w:rPr>
          <w:bCs/>
          <w:sz w:val="28"/>
          <w:szCs w:val="28"/>
        </w:rPr>
        <w:t>απολασπωμένου</w:t>
      </w:r>
      <w:proofErr w:type="spellEnd"/>
      <w:r>
        <w:rPr>
          <w:bCs/>
          <w:sz w:val="28"/>
          <w:szCs w:val="28"/>
        </w:rPr>
        <w:t xml:space="preserve"> γλεύκους απαιτείται έλεγχος της σύστασης του όσον αφορά τον Δ.Α.Τ – την ογκομετρούμενη οξύτητα- το </w:t>
      </w:r>
      <w:r>
        <w:rPr>
          <w:bCs/>
          <w:sz w:val="28"/>
          <w:szCs w:val="28"/>
          <w:lang w:val="en-US"/>
        </w:rPr>
        <w:t>Ph</w:t>
      </w:r>
      <w:r>
        <w:rPr>
          <w:bCs/>
          <w:sz w:val="28"/>
          <w:szCs w:val="28"/>
        </w:rPr>
        <w:t>-το ολικό θειώδες-την περιεκτικότητα σε αζωτούχες ενώσεις.</w:t>
      </w:r>
    </w:p>
    <w:p w:rsidR="00B90902" w:rsidRDefault="00B90902" w:rsidP="009939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2)Ρύθμιση της σύστασης του γλεύκους εάν αυτό απαιτείται.</w:t>
      </w:r>
    </w:p>
    <w:p w:rsidR="00B90902" w:rsidRDefault="00B90902" w:rsidP="00993966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3)Ρύθμιση της θερμοκρασίας (συνήθως 16- 18 </w:t>
      </w:r>
      <m:oMath>
        <m:r>
          <w:rPr>
            <w:rFonts w:ascii="Cambria Math" w:hAnsi="Cambria Math"/>
            <w:sz w:val="28"/>
            <w:szCs w:val="28"/>
          </w:rPr>
          <m:t>℃</m:t>
        </m:r>
      </m:oMath>
      <w:r w:rsidR="009C03A4">
        <w:rPr>
          <w:rFonts w:eastAsiaTheme="minorEastAsia"/>
          <w:sz w:val="28"/>
          <w:szCs w:val="28"/>
        </w:rPr>
        <w:t>)</w:t>
      </w:r>
    </w:p>
    <w:p w:rsidR="00B90902" w:rsidRPr="00B90902" w:rsidRDefault="00B90902" w:rsidP="00993966">
      <w:pPr>
        <w:rPr>
          <w:bCs/>
          <w:sz w:val="28"/>
          <w:szCs w:val="28"/>
        </w:rPr>
      </w:pPr>
    </w:p>
    <w:p w:rsidR="00B90902" w:rsidRDefault="00B90902" w:rsidP="00B826C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B90902">
        <w:rPr>
          <w:b/>
          <w:sz w:val="28"/>
          <w:szCs w:val="28"/>
        </w:rPr>
        <w:t>ΠΡΟΕΤΟΙΜΑΣΙΑ ΤΟΥ ΕΜΒΟΛΙΟΥ</w:t>
      </w:r>
    </w:p>
    <w:p w:rsidR="009C03A4" w:rsidRPr="00B90902" w:rsidRDefault="009C03A4" w:rsidP="00B826C7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</w:p>
    <w:p w:rsid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sz w:val="28"/>
          <w:szCs w:val="28"/>
        </w:rPr>
      </w:pPr>
      <w:r>
        <w:rPr>
          <w:sz w:val="28"/>
          <w:szCs w:val="28"/>
        </w:rPr>
        <w:t>Απαιτείται π</w:t>
      </w:r>
      <w:r w:rsidRPr="00B826C7">
        <w:rPr>
          <w:sz w:val="28"/>
          <w:szCs w:val="28"/>
        </w:rPr>
        <w:t xml:space="preserve">ροσθήκη εμβολίου 105 - 106 </w:t>
      </w:r>
      <w:proofErr w:type="spellStart"/>
      <w:r w:rsidRPr="00B826C7">
        <w:rPr>
          <w:sz w:val="28"/>
          <w:szCs w:val="28"/>
        </w:rPr>
        <w:t>cfu</w:t>
      </w:r>
      <w:proofErr w:type="spellEnd"/>
      <w:r w:rsidRPr="00B826C7">
        <w:rPr>
          <w:sz w:val="28"/>
          <w:szCs w:val="28"/>
        </w:rPr>
        <w:t>/ml ή 1 - 0.1% ο/ο (</w:t>
      </w:r>
      <w:r w:rsidRPr="00B826C7">
        <w:rPr>
          <w:rFonts w:cs="Comic Sans MS"/>
          <w:bCs/>
          <w:sz w:val="28"/>
          <w:szCs w:val="28"/>
        </w:rPr>
        <w:t>ελεγχόμενες ζυμώσεις</w:t>
      </w:r>
      <w:r w:rsidRPr="00B826C7">
        <w:rPr>
          <w:rFonts w:cs="Comic Sans MS"/>
          <w:sz w:val="28"/>
          <w:szCs w:val="28"/>
        </w:rPr>
        <w:t>) -ξηρή ζύμη -υγρή καλλιέργεια -γλεύκος εν ζυμώσει</w:t>
      </w:r>
      <w:r>
        <w:rPr>
          <w:rFonts w:cs="Comic Sans MS"/>
          <w:sz w:val="28"/>
          <w:szCs w:val="28"/>
        </w:rPr>
        <w:t>.</w:t>
      </w:r>
    </w:p>
    <w:p w:rsid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sz w:val="28"/>
          <w:szCs w:val="28"/>
        </w:rPr>
      </w:pPr>
      <w:r>
        <w:rPr>
          <w:rFonts w:cs="Comic Sans MS"/>
          <w:sz w:val="28"/>
          <w:szCs w:val="28"/>
        </w:rPr>
        <w:t>Συνήθως οι συσκευασίες ξηρής ζύμης αναγράφου</w:t>
      </w:r>
      <w:r w:rsidR="00C40679">
        <w:rPr>
          <w:rFonts w:cs="Comic Sans MS"/>
          <w:sz w:val="28"/>
          <w:szCs w:val="28"/>
        </w:rPr>
        <w:t xml:space="preserve">ν τη δοσολογία που απαιτείται( </w:t>
      </w:r>
      <w:r>
        <w:rPr>
          <w:rFonts w:cs="Comic Sans MS"/>
          <w:sz w:val="28"/>
          <w:szCs w:val="28"/>
        </w:rPr>
        <w:t xml:space="preserve">20 – 30 </w:t>
      </w:r>
      <w:proofErr w:type="spellStart"/>
      <w:r>
        <w:rPr>
          <w:rFonts w:cs="Comic Sans MS"/>
          <w:sz w:val="28"/>
          <w:szCs w:val="28"/>
          <w:lang w:val="en-US"/>
        </w:rPr>
        <w:t>gr</w:t>
      </w:r>
      <w:proofErr w:type="spellEnd"/>
      <w:r w:rsidRPr="00B826C7">
        <w:rPr>
          <w:rFonts w:cs="Comic Sans MS"/>
          <w:sz w:val="28"/>
          <w:szCs w:val="28"/>
        </w:rPr>
        <w:t>/</w:t>
      </w:r>
      <w:r>
        <w:rPr>
          <w:rFonts w:cs="Comic Sans MS"/>
          <w:sz w:val="28"/>
          <w:szCs w:val="28"/>
          <w:lang w:val="en-US"/>
        </w:rPr>
        <w:t>HL</w:t>
      </w:r>
      <w:r w:rsidRPr="00B826C7">
        <w:rPr>
          <w:rFonts w:cs="Comic Sans MS"/>
          <w:sz w:val="28"/>
          <w:szCs w:val="28"/>
        </w:rPr>
        <w:t>)</w:t>
      </w:r>
      <w:r>
        <w:rPr>
          <w:rFonts w:cs="Comic Sans MS"/>
          <w:sz w:val="28"/>
          <w:szCs w:val="28"/>
        </w:rPr>
        <w:t xml:space="preserve"> να προστεθεί στο </w:t>
      </w:r>
      <w:proofErr w:type="spellStart"/>
      <w:r>
        <w:rPr>
          <w:rFonts w:cs="Comic Sans MS"/>
          <w:sz w:val="28"/>
          <w:szCs w:val="28"/>
        </w:rPr>
        <w:t>απολασπωμένο</w:t>
      </w:r>
      <w:proofErr w:type="spellEnd"/>
      <w:r>
        <w:rPr>
          <w:rFonts w:cs="Comic Sans MS"/>
          <w:sz w:val="28"/>
          <w:szCs w:val="28"/>
        </w:rPr>
        <w:t xml:space="preserve"> γλεύκος.</w:t>
      </w:r>
      <w:r w:rsidRPr="00B826C7">
        <w:rPr>
          <w:rFonts w:cs="Comic Sans MS"/>
          <w:sz w:val="28"/>
          <w:szCs w:val="28"/>
        </w:rPr>
        <w:t xml:space="preserve"> </w:t>
      </w:r>
    </w:p>
    <w:p w:rsidR="00C40679" w:rsidRPr="00B826C7" w:rsidRDefault="00C40679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sz w:val="28"/>
          <w:szCs w:val="28"/>
        </w:rPr>
      </w:pPr>
    </w:p>
    <w:p w:rsid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sz w:val="28"/>
          <w:szCs w:val="28"/>
        </w:rPr>
      </w:pPr>
      <w:r>
        <w:rPr>
          <w:rFonts w:cs="Comic Sans MS"/>
          <w:sz w:val="28"/>
          <w:szCs w:val="28"/>
          <w:lang w:val="en-US"/>
        </w:rPr>
        <w:t>To</w:t>
      </w:r>
      <w:r w:rsidRPr="00B826C7">
        <w:rPr>
          <w:rFonts w:cs="Comic Sans MS"/>
          <w:sz w:val="28"/>
          <w:szCs w:val="28"/>
        </w:rPr>
        <w:t xml:space="preserve"> </w:t>
      </w:r>
      <w:r>
        <w:rPr>
          <w:rFonts w:cs="Comic Sans MS"/>
          <w:sz w:val="28"/>
          <w:szCs w:val="28"/>
        </w:rPr>
        <w:t xml:space="preserve">στάδιο προετοιμασίας του εμβολίου είναι πολύ κρίσιμο για την επιτυχία του </w:t>
      </w:r>
      <w:proofErr w:type="gramStart"/>
      <w:r>
        <w:rPr>
          <w:rFonts w:cs="Comic Sans MS"/>
          <w:sz w:val="28"/>
          <w:szCs w:val="28"/>
        </w:rPr>
        <w:t>εμβολιασμού :</w:t>
      </w:r>
      <w:proofErr w:type="gramEnd"/>
    </w:p>
    <w:p w:rsidR="009C03A4" w:rsidRP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b/>
          <w:sz w:val="28"/>
          <w:szCs w:val="28"/>
        </w:rPr>
      </w:pPr>
      <w:r w:rsidRPr="009C03A4">
        <w:rPr>
          <w:rFonts w:cs="Comic Sans MS"/>
          <w:b/>
          <w:sz w:val="28"/>
          <w:szCs w:val="28"/>
        </w:rPr>
        <w:t>1</w:t>
      </w:r>
      <w:r w:rsidRPr="009C03A4">
        <w:rPr>
          <w:rFonts w:cs="Comic Sans MS"/>
          <w:b/>
          <w:sz w:val="28"/>
          <w:szCs w:val="28"/>
          <w:vertAlign w:val="superscript"/>
        </w:rPr>
        <w:t>ο</w:t>
      </w:r>
      <w:r>
        <w:rPr>
          <w:rFonts w:cs="Comic Sans MS"/>
          <w:b/>
          <w:sz w:val="28"/>
          <w:szCs w:val="28"/>
        </w:rPr>
        <w:t xml:space="preserve"> βή</w:t>
      </w:r>
      <w:r w:rsidRPr="009C03A4">
        <w:rPr>
          <w:rFonts w:cs="Comic Sans MS"/>
          <w:b/>
          <w:sz w:val="28"/>
          <w:szCs w:val="28"/>
        </w:rPr>
        <w:t>μα:</w:t>
      </w:r>
    </w:p>
    <w:p w:rsidR="001E6576" w:rsidRDefault="001E6576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b/>
          <w:sz w:val="28"/>
          <w:szCs w:val="28"/>
        </w:rPr>
      </w:pPr>
      <w:r>
        <w:rPr>
          <w:rFonts w:cs="Comic Sans MS"/>
          <w:sz w:val="28"/>
          <w:szCs w:val="28"/>
        </w:rPr>
        <w:t xml:space="preserve">Διαλύεται η </w:t>
      </w:r>
      <w:r w:rsidR="009C03A4">
        <w:rPr>
          <w:rFonts w:cs="Comic Sans MS"/>
          <w:sz w:val="28"/>
          <w:szCs w:val="28"/>
        </w:rPr>
        <w:t>προϋπολογισμένη</w:t>
      </w:r>
      <w:r>
        <w:rPr>
          <w:rFonts w:cs="Comic Sans MS"/>
          <w:sz w:val="28"/>
          <w:szCs w:val="28"/>
        </w:rPr>
        <w:t xml:space="preserve"> </w:t>
      </w:r>
      <w:r w:rsidR="009C03A4">
        <w:rPr>
          <w:rFonts w:cs="Comic Sans MS"/>
          <w:sz w:val="28"/>
          <w:szCs w:val="28"/>
        </w:rPr>
        <w:t>ποσότητα</w:t>
      </w:r>
      <w:r>
        <w:rPr>
          <w:rFonts w:cs="Comic Sans MS"/>
          <w:sz w:val="28"/>
          <w:szCs w:val="28"/>
        </w:rPr>
        <w:t xml:space="preserve"> ξηρής ζύμης σε 10πλάσια ποσότητα </w:t>
      </w:r>
      <w:proofErr w:type="spellStart"/>
      <w:r>
        <w:rPr>
          <w:rFonts w:cs="Comic Sans MS"/>
          <w:sz w:val="28"/>
          <w:szCs w:val="28"/>
        </w:rPr>
        <w:t>αποχλωριομένου</w:t>
      </w:r>
      <w:proofErr w:type="spellEnd"/>
      <w:r>
        <w:rPr>
          <w:rFonts w:cs="Comic Sans MS"/>
          <w:sz w:val="28"/>
          <w:szCs w:val="28"/>
        </w:rPr>
        <w:t xml:space="preserve"> ή </w:t>
      </w:r>
      <w:proofErr w:type="spellStart"/>
      <w:r>
        <w:rPr>
          <w:rFonts w:cs="Comic Sans MS"/>
          <w:sz w:val="28"/>
          <w:szCs w:val="28"/>
        </w:rPr>
        <w:t>απιονισμένου</w:t>
      </w:r>
      <w:proofErr w:type="spellEnd"/>
      <w:r>
        <w:rPr>
          <w:rFonts w:cs="Comic Sans MS"/>
          <w:sz w:val="28"/>
          <w:szCs w:val="28"/>
        </w:rPr>
        <w:t xml:space="preserve"> νερού </w:t>
      </w:r>
      <w:r w:rsidRPr="001E6576">
        <w:rPr>
          <w:rFonts w:cs="Comic Sans MS"/>
          <w:b/>
          <w:sz w:val="28"/>
          <w:szCs w:val="28"/>
        </w:rPr>
        <w:t>θερμοκρασίας 35- 40</w:t>
      </w:r>
      <m:oMath>
        <m:r>
          <m:rPr>
            <m:sty m:val="bi"/>
          </m:rPr>
          <w:rPr>
            <w:rFonts w:ascii="Cambria Math" w:hAnsi="Cambria Math" w:cs="Comic Sans MS"/>
            <w:sz w:val="28"/>
            <w:szCs w:val="28"/>
          </w:rPr>
          <m:t>℃</m:t>
        </m:r>
      </m:oMath>
      <w:r w:rsidR="009C03A4">
        <w:rPr>
          <w:rFonts w:eastAsiaTheme="minorEastAsia" w:cs="Comic Sans MS"/>
          <w:b/>
          <w:sz w:val="28"/>
          <w:szCs w:val="28"/>
        </w:rPr>
        <w:t>.</w:t>
      </w:r>
    </w:p>
    <w:p w:rsid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b/>
          <w:sz w:val="28"/>
          <w:szCs w:val="28"/>
        </w:rPr>
      </w:pPr>
      <w:r>
        <w:rPr>
          <w:rFonts w:eastAsiaTheme="minorEastAsia" w:cs="Comic Sans MS"/>
          <w:b/>
          <w:sz w:val="28"/>
          <w:szCs w:val="28"/>
        </w:rPr>
        <w:t>2</w:t>
      </w:r>
      <w:r w:rsidRPr="009C03A4">
        <w:rPr>
          <w:rFonts w:eastAsiaTheme="minorEastAsia" w:cs="Comic Sans MS"/>
          <w:b/>
          <w:sz w:val="28"/>
          <w:szCs w:val="28"/>
          <w:vertAlign w:val="superscript"/>
        </w:rPr>
        <w:t>ο</w:t>
      </w:r>
      <w:r>
        <w:rPr>
          <w:rFonts w:eastAsiaTheme="minorEastAsia" w:cs="Comic Sans MS"/>
          <w:b/>
          <w:sz w:val="28"/>
          <w:szCs w:val="28"/>
        </w:rPr>
        <w:t xml:space="preserve"> βήμα</w:t>
      </w:r>
    </w:p>
    <w:p w:rsid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 xml:space="preserve">Αναδεύετε ελαφρά και αφήνετε σε ηρεμία για 20 </w:t>
      </w:r>
      <w:r>
        <w:rPr>
          <w:rFonts w:eastAsiaTheme="minorEastAsia" w:cs="Comic Sans MS"/>
          <w:sz w:val="28"/>
          <w:szCs w:val="28"/>
          <w:lang w:val="en-US"/>
        </w:rPr>
        <w:t>min</w:t>
      </w:r>
      <w:r w:rsidRPr="009C03A4">
        <w:rPr>
          <w:rFonts w:eastAsiaTheme="minorEastAsia" w:cs="Comic Sans MS"/>
          <w:sz w:val="28"/>
          <w:szCs w:val="28"/>
        </w:rPr>
        <w:t>(</w:t>
      </w:r>
      <w:r>
        <w:rPr>
          <w:rFonts w:eastAsiaTheme="minorEastAsia" w:cs="Comic Sans MS"/>
          <w:sz w:val="28"/>
          <w:szCs w:val="28"/>
        </w:rPr>
        <w:t xml:space="preserve"> οι ζύμες διπλασιάζουν τον όγκο τους).</w:t>
      </w:r>
    </w:p>
    <w:p w:rsidR="009C03A4" w:rsidRP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b/>
          <w:sz w:val="28"/>
          <w:szCs w:val="28"/>
        </w:rPr>
      </w:pPr>
      <w:r w:rsidRPr="009C03A4">
        <w:rPr>
          <w:rFonts w:eastAsiaTheme="minorEastAsia" w:cs="Comic Sans MS"/>
          <w:b/>
          <w:sz w:val="28"/>
          <w:szCs w:val="28"/>
        </w:rPr>
        <w:t>3</w:t>
      </w:r>
      <w:r w:rsidRPr="009C03A4">
        <w:rPr>
          <w:rFonts w:eastAsiaTheme="minorEastAsia" w:cs="Comic Sans MS"/>
          <w:b/>
          <w:sz w:val="28"/>
          <w:szCs w:val="28"/>
          <w:vertAlign w:val="superscript"/>
        </w:rPr>
        <w:t>ο</w:t>
      </w:r>
      <w:r w:rsidRPr="009C03A4">
        <w:rPr>
          <w:rFonts w:eastAsiaTheme="minorEastAsia" w:cs="Comic Sans MS"/>
          <w:b/>
          <w:sz w:val="28"/>
          <w:szCs w:val="28"/>
        </w:rPr>
        <w:t xml:space="preserve"> βήμα</w:t>
      </w:r>
    </w:p>
    <w:p w:rsid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 xml:space="preserve">Προσθέστε γλεύκος από τη δεξαμενή τόσο όσο απαιτείται έτσι ώστε η διαφορά θερμοκρασίας ( διαλύματος ζυμών και γλεύκους) να μη ξεπεράσει τους 10 </w:t>
      </w:r>
      <m:oMath>
        <m:r>
          <w:rPr>
            <w:rFonts w:ascii="Cambria Math" w:eastAsiaTheme="minorEastAsia" w:hAnsi="Cambria Math" w:cs="Comic Sans MS"/>
            <w:sz w:val="28"/>
            <w:szCs w:val="28"/>
          </w:rPr>
          <m:t>℃</m:t>
        </m:r>
      </m:oMath>
      <w:r>
        <w:rPr>
          <w:rFonts w:eastAsiaTheme="minorEastAsia" w:cs="Comic Sans MS"/>
          <w:sz w:val="28"/>
          <w:szCs w:val="28"/>
        </w:rPr>
        <w:t>.</w:t>
      </w:r>
    </w:p>
    <w:p w:rsidR="009C03A4" w:rsidRP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b/>
          <w:sz w:val="28"/>
          <w:szCs w:val="28"/>
        </w:rPr>
      </w:pPr>
      <w:r w:rsidRPr="009C03A4">
        <w:rPr>
          <w:rFonts w:eastAsiaTheme="minorEastAsia" w:cs="Comic Sans MS"/>
          <w:b/>
          <w:sz w:val="28"/>
          <w:szCs w:val="28"/>
        </w:rPr>
        <w:t>4</w:t>
      </w:r>
      <w:r w:rsidRPr="009C03A4">
        <w:rPr>
          <w:rFonts w:eastAsiaTheme="minorEastAsia" w:cs="Comic Sans MS"/>
          <w:b/>
          <w:sz w:val="28"/>
          <w:szCs w:val="28"/>
          <w:vertAlign w:val="superscript"/>
        </w:rPr>
        <w:t>ο</w:t>
      </w:r>
      <w:r w:rsidRPr="009C03A4">
        <w:rPr>
          <w:rFonts w:eastAsiaTheme="minorEastAsia" w:cs="Comic Sans MS"/>
          <w:b/>
          <w:sz w:val="28"/>
          <w:szCs w:val="28"/>
        </w:rPr>
        <w:t xml:space="preserve"> βήμα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 xml:space="preserve">Αναδεύετε ελαφρά και αφήνετε σε ηρεμία για 20 </w:t>
      </w:r>
      <w:r>
        <w:rPr>
          <w:rFonts w:eastAsiaTheme="minorEastAsia" w:cs="Comic Sans MS"/>
          <w:sz w:val="28"/>
          <w:szCs w:val="28"/>
          <w:lang w:val="en-US"/>
        </w:rPr>
        <w:t>min</w:t>
      </w:r>
      <w:r w:rsidRPr="009C03A4">
        <w:rPr>
          <w:rFonts w:eastAsiaTheme="minorEastAsia" w:cs="Comic Sans MS"/>
          <w:sz w:val="28"/>
          <w:szCs w:val="28"/>
        </w:rPr>
        <w:t>(</w:t>
      </w:r>
      <w:r>
        <w:rPr>
          <w:rFonts w:eastAsiaTheme="minorEastAsia" w:cs="Comic Sans MS"/>
          <w:sz w:val="28"/>
          <w:szCs w:val="28"/>
        </w:rPr>
        <w:t xml:space="preserve"> οι ζύμες διπλασιάζουν τον όγκο τους).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 xml:space="preserve">Συνεχίζετε τα βήματα έτσι ώστε το ενεργό εμβόλιο να έχει διαφορά θερμοκρασίας από τη θερμοκρασία του γλεύκους μικρότερη από 10 </w:t>
      </w:r>
      <m:oMath>
        <m:r>
          <w:rPr>
            <w:rFonts w:ascii="Cambria Math" w:eastAsiaTheme="minorEastAsia" w:hAnsi="Cambria Math" w:cs="Comic Sans MS"/>
            <w:sz w:val="28"/>
            <w:szCs w:val="28"/>
          </w:rPr>
          <m:t>℃</m:t>
        </m:r>
      </m:oMath>
      <w:r>
        <w:rPr>
          <w:rFonts w:eastAsiaTheme="minorEastAsia" w:cs="Comic Sans MS"/>
          <w:sz w:val="28"/>
          <w:szCs w:val="28"/>
        </w:rPr>
        <w:t>.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>Ενσωματώνετε το εμβόλιο στη δεξαμενή και αναδεύετε ήπια το γλεύκος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>Η ζύμωση θα ξεκινήσει στο επόμενο 24ωρο.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  <w:r>
        <w:rPr>
          <w:rFonts w:eastAsiaTheme="minorEastAsia" w:cs="Comic Sans MS"/>
          <w:sz w:val="28"/>
          <w:szCs w:val="28"/>
        </w:rPr>
        <w:t>4)Παρακολουθείτε καθημερινά την εξέλιξη της αλκοολικής ζύμωσης.</w:t>
      </w:r>
    </w:p>
    <w:p w:rsidR="009C03A4" w:rsidRDefault="009C03A4" w:rsidP="009C03A4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</w:p>
    <w:p w:rsidR="009C03A4" w:rsidRPr="009C03A4" w:rsidRDefault="009C03A4" w:rsidP="00B826C7">
      <w:pPr>
        <w:autoSpaceDE w:val="0"/>
        <w:autoSpaceDN w:val="0"/>
        <w:adjustRightInd w:val="0"/>
        <w:spacing w:after="0" w:line="240" w:lineRule="auto"/>
        <w:rPr>
          <w:rFonts w:eastAsiaTheme="minorEastAsia" w:cs="Comic Sans MS"/>
          <w:sz w:val="28"/>
          <w:szCs w:val="28"/>
        </w:rPr>
      </w:pPr>
    </w:p>
    <w:p w:rsidR="001E6576" w:rsidRPr="001E6576" w:rsidRDefault="001E6576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b/>
          <w:sz w:val="28"/>
          <w:szCs w:val="28"/>
        </w:rPr>
      </w:pPr>
    </w:p>
    <w:p w:rsidR="00B826C7" w:rsidRP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cs="Comic Sans MS"/>
          <w:sz w:val="28"/>
          <w:szCs w:val="28"/>
        </w:rPr>
      </w:pPr>
      <w:r>
        <w:rPr>
          <w:rFonts w:cs="Comic Sans MS"/>
          <w:sz w:val="28"/>
          <w:szCs w:val="28"/>
        </w:rPr>
        <w:t xml:space="preserve"> </w:t>
      </w:r>
    </w:p>
    <w:p w:rsidR="00B826C7" w:rsidRPr="00B826C7" w:rsidRDefault="00B826C7" w:rsidP="00B826C7">
      <w:pPr>
        <w:rPr>
          <w:sz w:val="28"/>
          <w:szCs w:val="28"/>
        </w:rPr>
      </w:pPr>
    </w:p>
    <w:p w:rsidR="00B826C7" w:rsidRDefault="00B826C7" w:rsidP="00993966">
      <w:pPr>
        <w:rPr>
          <w:bCs/>
          <w:sz w:val="28"/>
          <w:szCs w:val="28"/>
        </w:rPr>
      </w:pPr>
    </w:p>
    <w:p w:rsidR="00B826C7" w:rsidRDefault="00B826C7" w:rsidP="00993966">
      <w:pPr>
        <w:rPr>
          <w:bCs/>
          <w:sz w:val="28"/>
          <w:szCs w:val="28"/>
        </w:rPr>
      </w:pPr>
    </w:p>
    <w:p w:rsidR="00B826C7" w:rsidRP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4"/>
          <w:szCs w:val="24"/>
        </w:rPr>
      </w:pPr>
    </w:p>
    <w:p w:rsidR="00B826C7" w:rsidRPr="00B826C7" w:rsidRDefault="00B826C7" w:rsidP="00B826C7">
      <w:pPr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4"/>
          <w:szCs w:val="24"/>
        </w:rPr>
      </w:pPr>
    </w:p>
    <w:p w:rsidR="00B826C7" w:rsidRPr="00993966" w:rsidRDefault="00B826C7" w:rsidP="00993966">
      <w:pPr>
        <w:rPr>
          <w:sz w:val="28"/>
          <w:szCs w:val="28"/>
        </w:rPr>
      </w:pPr>
    </w:p>
    <w:sectPr w:rsidR="00B826C7" w:rsidRPr="00993966" w:rsidSect="004B1020">
      <w:headerReference w:type="default" r:id="rId6"/>
      <w:footerReference w:type="default" r:id="rId7"/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73DC" w:rsidRDefault="003473DC" w:rsidP="00B90902">
      <w:pPr>
        <w:spacing w:after="0" w:line="240" w:lineRule="auto"/>
      </w:pPr>
      <w:r>
        <w:separator/>
      </w:r>
    </w:p>
  </w:endnote>
  <w:endnote w:type="continuationSeparator" w:id="0">
    <w:p w:rsidR="003473DC" w:rsidRDefault="003473DC" w:rsidP="00B9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Comic Sans MS">
    <w:altName w:val="Comic Sans MS"/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22647"/>
      <w:docPartObj>
        <w:docPartGallery w:val="Page Numbers (Bottom of Page)"/>
        <w:docPartUnique/>
      </w:docPartObj>
    </w:sdtPr>
    <w:sdtContent>
      <w:p w:rsidR="009C03A4" w:rsidRDefault="00817483">
        <w:pPr>
          <w:pStyle w:val="a6"/>
          <w:jc w:val="center"/>
        </w:pPr>
        <w:fldSimple w:instr=" PAGE   \* MERGEFORMAT ">
          <w:r w:rsidR="00D03EEB">
            <w:rPr>
              <w:noProof/>
            </w:rPr>
            <w:t>1</w:t>
          </w:r>
        </w:fldSimple>
      </w:p>
    </w:sdtContent>
  </w:sdt>
  <w:p w:rsidR="009C03A4" w:rsidRDefault="009C03A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73DC" w:rsidRDefault="003473DC" w:rsidP="00B90902">
      <w:pPr>
        <w:spacing w:after="0" w:line="240" w:lineRule="auto"/>
      </w:pPr>
      <w:r>
        <w:separator/>
      </w:r>
    </w:p>
  </w:footnote>
  <w:footnote w:type="continuationSeparator" w:id="0">
    <w:p w:rsidR="003473DC" w:rsidRDefault="003473DC" w:rsidP="00B9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3A4" w:rsidRPr="00780629" w:rsidRDefault="009C03A4" w:rsidP="009C03A4">
    <w:pPr>
      <w:jc w:val="center"/>
      <w:rPr>
        <w:b/>
      </w:rPr>
    </w:pPr>
    <w:r w:rsidRPr="00E35985">
      <w:rPr>
        <w:b/>
      </w:rPr>
      <w:t>ΣΤΕΤΡΟΔ/ΤΜΗΜΑ ΟΙΝΟΛΟΓΙΑΣ ΚΑΙ ΤΕΧΝΟΛΟΓΙΑΣ ΠΟΤΩΝ  ΕΡΓΑΣΤΗΡΙΟ Β</w:t>
    </w:r>
    <w:r>
      <w:rPr>
        <w:b/>
      </w:rPr>
      <w:t xml:space="preserve">ΑΣΙΚΕΣ ΤΕΧΝΙΚΕΣ ΟΙΝΟΠΟΙΗΣΗΣ  </w:t>
    </w:r>
  </w:p>
  <w:p w:rsidR="009C03A4" w:rsidRDefault="009C03A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1020"/>
    <w:rsid w:val="001E618C"/>
    <w:rsid w:val="001E6576"/>
    <w:rsid w:val="0030566B"/>
    <w:rsid w:val="003473DC"/>
    <w:rsid w:val="004A62CF"/>
    <w:rsid w:val="004B1020"/>
    <w:rsid w:val="006A2E16"/>
    <w:rsid w:val="00817483"/>
    <w:rsid w:val="00954279"/>
    <w:rsid w:val="009704AF"/>
    <w:rsid w:val="00993966"/>
    <w:rsid w:val="009C03A4"/>
    <w:rsid w:val="009F7580"/>
    <w:rsid w:val="00A22F8C"/>
    <w:rsid w:val="00B0134D"/>
    <w:rsid w:val="00B826C7"/>
    <w:rsid w:val="00B90902"/>
    <w:rsid w:val="00C40679"/>
    <w:rsid w:val="00D03EEB"/>
    <w:rsid w:val="00D727C4"/>
    <w:rsid w:val="00D841FC"/>
    <w:rsid w:val="00E162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D727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D727C4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Default">
    <w:name w:val="Default"/>
    <w:rsid w:val="004A62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B90902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B9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909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semiHidden/>
    <w:unhideWhenUsed/>
    <w:rsid w:val="00B90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B90902"/>
  </w:style>
  <w:style w:type="paragraph" w:styleId="a6">
    <w:name w:val="footer"/>
    <w:basedOn w:val="a"/>
    <w:link w:val="Char1"/>
    <w:uiPriority w:val="99"/>
    <w:unhideWhenUsed/>
    <w:rsid w:val="00B909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B909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nikolou </dc:creator>
  <cp:keywords/>
  <dc:description/>
  <cp:lastModifiedBy>nikolou </cp:lastModifiedBy>
  <cp:revision>3</cp:revision>
  <dcterms:created xsi:type="dcterms:W3CDTF">2016-11-13T12:32:00Z</dcterms:created>
  <dcterms:modified xsi:type="dcterms:W3CDTF">2016-11-13T12:32:00Z</dcterms:modified>
  <cp:contentStatus>Τελική έκδοση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