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column">
                  <wp:posOffset>1446529</wp:posOffset>
                </wp:positionH>
                <wp:positionV relativeFrom="line">
                  <wp:posOffset>0</wp:posOffset>
                </wp:positionV>
                <wp:extent cx="4382771" cy="1028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2771" cy="1028700"/>
                          <a:chOff x="0" y="0"/>
                          <a:chExt cx="4382770" cy="102870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4382771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4382771" cy="10287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Βασικό"/>
                                <w:spacing w:after="0" w:line="240" w:lineRule="auto"/>
                                <w:jc w:val="center"/>
                                <w:rPr>
                                  <w:rFonts w:ascii="Calibri" w:cs="Calibri" w:hAnsi="Calibri" w:eastAsia="Calibri"/>
                                  <w:b w:val="1"/>
                                  <w:bCs w:val="1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pStyle w:val="Βασικό"/>
                                <w:spacing w:after="0" w:line="240" w:lineRule="auto"/>
                                <w:jc w:val="center"/>
                                <w:rPr>
                                  <w:rFonts w:ascii="Calibri" w:cs="Calibri" w:hAnsi="Calibri" w:eastAsia="Calibri"/>
                                  <w:b w:val="1"/>
                                  <w:b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cs="Calibri" w:hAnsi="Calibri" w:eastAsia="Calibri"/>
                                  <w:b w:val="1"/>
                                  <w:bCs w:val="1"/>
                                  <w:sz w:val="24"/>
                                  <w:szCs w:val="24"/>
                                  <w:rtl w:val="0"/>
                                </w:rPr>
                                <w:t>ΣΧΟΛΗ ΤΕΧΝΟΛΟΓΙΑΣ ΤΡΟΦΙΜΩΝ ΚΑΙ ΔΙΑΤΡΟΦΗΣ ΤΜΗΜΑ ΤΕΧΝΟΛΟΓΙΑΣ ΤΡΟΦΙΜΩΝ</w:t>
                              </w:r>
                            </w:p>
                            <w:p>
                              <w:pPr>
                                <w:pStyle w:val="Βασικό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cs="Calibri" w:hAnsi="Calibri" w:eastAsia="Calibri"/>
                                  <w:b w:val="1"/>
                                  <w:bCs w:val="1"/>
                                  <w:sz w:val="24"/>
                                  <w:szCs w:val="24"/>
                                  <w:rtl w:val="0"/>
                                </w:rPr>
                                <w:t>ΧΗΜΕΙΑΣ ΤΡΟΦΙΜΩΝ</w:t>
                              </w:r>
                              <w:r>
                                <w:rPr>
                                  <w:rFonts w:ascii="Calibri" w:cs="Calibri" w:hAnsi="Calibri" w:eastAsia="Calibri"/>
                                  <w:b w:val="1"/>
                                  <w:bCs w:val="1"/>
                                  <w:sz w:val="24"/>
                                  <w:szCs w:val="24"/>
                                </w:rPr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13.9pt;margin-top:0.0pt;width:345.1pt;height:81.0pt;z-index:251659264;mso-position-horizontal:absolute;mso-position-horizontal-relative:text;mso-position-vertical:absolute;mso-position-vertical-relative:line;mso-wrap-distance-left:12.0pt;mso-wrap-distance-top:12.0pt;mso-wrap-distance-right:12.0pt;mso-wrap-distance-bottom:12.0pt;" coordorigin="0,0" coordsize="4382771,1028700">
                <w10:wrap type="through" side="bothSides" anchorx="text"/>
                <v:rect id="_x0000_s1027" style="position:absolute;left:0;top:0;width:4382771;height:1028700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rect>
                <v:rect id="_x0000_s1028" style="position:absolute;left:0;top:0;width:4382771;height:10287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Βασικό"/>
                          <w:spacing w:after="0" w:line="240" w:lineRule="auto"/>
                          <w:jc w:val="center"/>
                          <w:rPr>
                            <w:rFonts w:ascii="Calibri" w:cs="Calibri" w:hAnsi="Calibri" w:eastAsia="Calibri"/>
                            <w:b w:val="1"/>
                            <w:bCs w:val="1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Βασικό"/>
                          <w:spacing w:after="0" w:line="240" w:lineRule="auto"/>
                          <w:jc w:val="center"/>
                          <w:rPr>
                            <w:rFonts w:ascii="Calibri" w:cs="Calibri" w:hAnsi="Calibri" w:eastAsia="Calibri"/>
                            <w:b w:val="1"/>
                            <w:b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cs="Calibri" w:hAnsi="Calibri" w:eastAsia="Calibri"/>
                            <w:b w:val="1"/>
                            <w:bCs w:val="1"/>
                            <w:sz w:val="24"/>
                            <w:szCs w:val="24"/>
                            <w:rtl w:val="0"/>
                          </w:rPr>
                          <w:t>ΣΧΟΛΗ ΤΕΧΝΟΛΟΓΙΑΣ ΤΡΟΦΙΜΩΝ ΚΑΙ ΔΙΑΤΡΟΦΗΣ ΤΜΗΜΑ ΤΕΧΝΟΛΟΓΙΑΣ ΤΡΟΦΙΜΩΝ</w:t>
                        </w:r>
                      </w:p>
                      <w:p>
                        <w:pPr>
                          <w:pStyle w:val="Βασικό"/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cs="Calibri" w:hAnsi="Calibri" w:eastAsia="Calibri"/>
                            <w:b w:val="1"/>
                            <w:bCs w:val="1"/>
                            <w:sz w:val="24"/>
                            <w:szCs w:val="24"/>
                            <w:rtl w:val="0"/>
                          </w:rPr>
                          <w:t>ΧΗΜΕΙΑΣ ΤΡΟΦΙΜΩΝ</w:t>
                        </w:r>
                        <w:r>
                          <w:rPr>
                            <w:rFonts w:ascii="Calibri" w:cs="Calibri" w:hAnsi="Calibri" w:eastAsia="Calibri"/>
                            <w:b w:val="1"/>
                            <w:bCs w:val="1"/>
                            <w:sz w:val="24"/>
                            <w:szCs w:val="24"/>
                          </w:rPr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drawing>
          <wp:inline distT="0" distB="0" distL="0" distR="0">
            <wp:extent cx="1348436" cy="103813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436" cy="10381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Βασικό"/>
        <w:spacing w:after="0" w:line="240" w:lineRule="auto"/>
        <w:rPr>
          <w:lang w:val="en-US"/>
        </w:rPr>
      </w:pPr>
      <w:r>
        <w:rPr>
          <w:rFonts w:ascii="Trebuchet MS"/>
          <w:sz w:val="22"/>
          <w:szCs w:val="22"/>
          <w:rtl w:val="0"/>
        </w:rPr>
        <w:t>___________________________________________________________________________</w:t>
      </w:r>
      <w:r>
        <w:rPr>
          <w:rFonts w:ascii="Trebuchet MS"/>
          <w:sz w:val="22"/>
          <w:szCs w:val="22"/>
          <w:rtl w:val="0"/>
          <w:lang w:val="en-US"/>
        </w:rPr>
        <w:t>______</w:t>
      </w:r>
    </w:p>
    <w:p>
      <w:pPr>
        <w:pStyle w:val="Βασικό"/>
        <w:spacing w:after="0" w:line="36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Ονοματεπώνυμο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:</w:t>
        <w:tab/>
        <w:tab/>
        <w:tab/>
        <w:tab/>
        <w:tab/>
        <w:tab/>
        <w:t xml:space="preserve">       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Α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.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Μ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.:</w:t>
      </w: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Τμήμα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:</w:t>
        <w:tab/>
        <w:tab/>
        <w:tab/>
        <w:tab/>
        <w:tab/>
        <w:tab/>
        <w:t xml:space="preserve">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Ημερομηνία Παράδοσης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:</w:t>
      </w: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Trebuchet MS"/>
          <w:sz w:val="22"/>
          <w:szCs w:val="22"/>
          <w:rtl w:val="0"/>
        </w:rPr>
        <w:t>_________________________________________________________________________________</w:t>
      </w:r>
    </w:p>
    <w:p>
      <w:pPr>
        <w:pStyle w:val="Βασικό"/>
        <w:spacing w:after="0" w:line="240" w:lineRule="auto"/>
        <w:rPr>
          <w:sz w:val="18"/>
          <w:szCs w:val="18"/>
        </w:rPr>
      </w:pP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  <w:lang w:val="en-US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ΑΣΚΗΣΗ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6</w:t>
      </w:r>
      <w:r>
        <w:rPr>
          <w:rFonts w:ascii="Calibri" w:cs="Calibri" w:hAnsi="Calibri" w:eastAsia="Calibri"/>
          <w:b w:val="1"/>
          <w:bCs w:val="1"/>
          <w:sz w:val="22"/>
          <w:szCs w:val="22"/>
          <w:vertAlign w:val="superscript"/>
          <w:rtl w:val="0"/>
        </w:rPr>
        <w:t>η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: 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ΓΑΛΑΚΤΩΜΑΤΑ</w:t>
      </w:r>
    </w:p>
    <w:p>
      <w:pPr>
        <w:pStyle w:val="Βασικό"/>
        <w:spacing w:after="0" w:line="240" w:lineRule="auto"/>
        <w:rPr>
          <w:sz w:val="22"/>
          <w:szCs w:val="22"/>
          <w:rtl w:val="0"/>
        </w:rPr>
      </w:pPr>
      <w:r>
        <w:rPr>
          <w:rFonts w:ascii="Trebuchet MS"/>
          <w:sz w:val="22"/>
          <w:szCs w:val="22"/>
          <w:rtl w:val="0"/>
        </w:rPr>
        <w:t>_________________________________________________________________________________</w:t>
      </w:r>
    </w:p>
    <w:p>
      <w:pPr>
        <w:pStyle w:val="Βασικό"/>
        <w:spacing w:after="0" w:line="240" w:lineRule="auto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1)</w:t>
      </w:r>
      <w:r>
        <w:rPr>
          <w:rFonts w:hAnsi="Trebuchet MS" w:hint="default"/>
          <w:sz w:val="22"/>
          <w:szCs w:val="22"/>
          <w:rtl w:val="0"/>
        </w:rPr>
        <w:t xml:space="preserve"> Περιγράψτε περιληπτικά την πειραματική διαδικασία </w:t>
      </w:r>
      <w:r>
        <w:rPr>
          <w:rFonts w:ascii="Trebuchet MS"/>
          <w:sz w:val="22"/>
          <w:szCs w:val="22"/>
          <w:rtl w:val="0"/>
        </w:rPr>
        <w:t>(</w:t>
      </w:r>
      <w:r>
        <w:rPr>
          <w:rFonts w:hAnsi="Trebuchet MS" w:hint="default"/>
          <w:sz w:val="22"/>
          <w:szCs w:val="22"/>
          <w:rtl w:val="0"/>
        </w:rPr>
        <w:t xml:space="preserve">Μέχρι </w:t>
      </w:r>
      <w:r>
        <w:rPr>
          <w:rFonts w:ascii="Trebuchet MS"/>
          <w:sz w:val="22"/>
          <w:szCs w:val="22"/>
          <w:rtl w:val="0"/>
        </w:rPr>
        <w:t xml:space="preserve">250 </w:t>
      </w:r>
      <w:r>
        <w:rPr>
          <w:rFonts w:hAnsi="Trebuchet MS" w:hint="default"/>
          <w:sz w:val="22"/>
          <w:szCs w:val="22"/>
          <w:rtl w:val="0"/>
        </w:rPr>
        <w:t>λέξεις</w:t>
      </w:r>
      <w:r>
        <w:rPr>
          <w:rFonts w:ascii="Trebuchet MS"/>
          <w:sz w:val="22"/>
          <w:szCs w:val="22"/>
          <w:rtl w:val="0"/>
        </w:rPr>
        <w:t>)</w:t>
      </w:r>
    </w:p>
    <w:p>
      <w:pPr>
        <w:pStyle w:val="Βασικό"/>
        <w:spacing w:after="0" w:line="240" w:lineRule="auto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2)</w:t>
      </w:r>
      <w:r>
        <w:rPr>
          <w:rFonts w:hAnsi="Trebuchet MS" w:hint="default"/>
          <w:sz w:val="22"/>
          <w:szCs w:val="22"/>
          <w:rtl w:val="0"/>
        </w:rPr>
        <w:t xml:space="preserve"> Συμπληρώστε τον πίνακα σύμφωνα με τα πειράματα που πραγματοποιήθηκαν στο Εργαστήριο </w:t>
      </w:r>
    </w:p>
    <w:p>
      <w:pPr>
        <w:pStyle w:val="Βασικό"/>
        <w:tabs>
          <w:tab w:val="left" w:pos="2520"/>
        </w:tabs>
        <w:spacing w:after="0" w:line="240" w:lineRule="auto"/>
        <w:rPr>
          <w:sz w:val="16"/>
          <w:szCs w:val="16"/>
        </w:rPr>
      </w:pPr>
    </w:p>
    <w:p>
      <w:pPr>
        <w:pStyle w:val="Βασικό"/>
        <w:spacing w:after="0" w:line="240" w:lineRule="auto"/>
        <w:jc w:val="both"/>
        <w:rPr>
          <w:sz w:val="16"/>
          <w:szCs w:val="16"/>
          <w:lang w:val="en-US"/>
        </w:rPr>
      </w:pPr>
    </w:p>
    <w:tbl>
      <w:tblPr>
        <w:tblW w:w="516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09"/>
        <w:gridCol w:w="1136"/>
        <w:gridCol w:w="1136"/>
        <w:gridCol w:w="1488"/>
      </w:tblGrid>
      <w:tr>
        <w:tblPrEx>
          <w:shd w:val="clear" w:color="auto" w:fill="auto"/>
        </w:tblPrEx>
        <w:trPr>
          <w:trHeight w:val="533" w:hRule="atLeast"/>
        </w:trPr>
        <w:tc>
          <w:tcPr>
            <w:tcW w:type="dxa" w:w="140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ΓΑΛΑΚΤΩΜΑ</w:t>
            </w:r>
          </w:p>
        </w:tc>
        <w:tc>
          <w:tcPr>
            <w:tcW w:type="dxa" w:w="1136"/>
            <w:tcBorders>
              <w:top w:val="single" w:color="000000" w:sz="1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ΤΥΠΟΣ</w:t>
            </w:r>
          </w:p>
        </w:tc>
        <w:tc>
          <w:tcPr>
            <w:tcW w:type="dxa" w:w="1136"/>
            <w:tcBorders>
              <w:top w:val="single" w:color="000000" w:sz="1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fff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ΧΡΩΜΑ</w:t>
            </w:r>
          </w:p>
        </w:tc>
        <w:tc>
          <w:tcPr>
            <w:tcW w:type="dxa" w:w="1488"/>
            <w:tcBorders>
              <w:top w:val="single" w:color="000000" w:sz="12" w:space="0" w:shadow="0" w:frame="0"/>
              <w:left w:val="nil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ΔΙΑΛΥΤΟΤΗΤΑ</w:t>
            </w:r>
          </w:p>
        </w:tc>
      </w:tr>
      <w:tr>
        <w:tblPrEx>
          <w:shd w:val="clear" w:color="auto" w:fill="auto"/>
        </w:tblPrEx>
        <w:trPr>
          <w:trHeight w:val="263" w:hRule="atLeast"/>
        </w:trPr>
        <w:tc>
          <w:tcPr>
            <w:tcW w:type="dxa" w:w="1409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Βούτυρο</w:t>
            </w:r>
          </w:p>
        </w:tc>
        <w:tc>
          <w:tcPr>
            <w:tcW w:type="dxa" w:w="1136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fff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8"/>
            <w:tcBorders>
              <w:top w:val="single" w:color="000000" w:sz="6" w:space="0" w:shadow="0" w:frame="0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1409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Μαργαρίνη</w:t>
            </w:r>
          </w:p>
        </w:tc>
        <w:tc>
          <w:tcPr>
            <w:tcW w:type="dxa" w:w="1136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nil"/>
              <w:left w:val="nil"/>
              <w:bottom w:val="nil"/>
              <w:right w:val="nil"/>
            </w:tcBorders>
            <w:shd w:val="clear" w:color="auto" w:fill="fff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8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1409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Μαγιονέζα</w:t>
            </w:r>
          </w:p>
        </w:tc>
        <w:tc>
          <w:tcPr>
            <w:tcW w:type="dxa" w:w="1136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nil"/>
              <w:left w:val="nil"/>
              <w:bottom w:val="nil"/>
              <w:right w:val="nil"/>
            </w:tcBorders>
            <w:shd w:val="clear" w:color="auto" w:fill="fff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8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5" w:hRule="atLeast"/>
        </w:trPr>
        <w:tc>
          <w:tcPr>
            <w:tcW w:type="dxa" w:w="1409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Μουστάρδα</w:t>
            </w:r>
          </w:p>
        </w:tc>
        <w:tc>
          <w:tcPr>
            <w:tcW w:type="dxa" w:w="1136"/>
            <w:tcBorders>
              <w:top w:val="nil"/>
              <w:left w:val="nil"/>
              <w:bottom w:val="single" w:color="000000" w:sz="12" w:space="0" w:shadow="0" w:frame="0"/>
              <w:right w:val="nil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nil"/>
              <w:left w:val="nil"/>
              <w:bottom w:val="single" w:color="000000" w:sz="12" w:space="0" w:shadow="0" w:frame="0"/>
              <w:right w:val="nil"/>
            </w:tcBorders>
            <w:shd w:val="clear" w:color="auto" w:fill="fff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8"/>
            <w:tcBorders>
              <w:top w:val="nil"/>
              <w:left w:val="nil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Βασικό"/>
        <w:spacing w:after="0" w:line="240" w:lineRule="auto"/>
        <w:jc w:val="both"/>
        <w:rPr>
          <w:sz w:val="16"/>
          <w:szCs w:val="16"/>
          <w:lang w:val="en-US"/>
        </w:rPr>
      </w:pPr>
    </w:p>
    <w:p>
      <w:pPr>
        <w:pStyle w:val="Βασικό"/>
        <w:spacing w:after="0" w:line="240" w:lineRule="auto"/>
        <w:jc w:val="both"/>
        <w:rPr>
          <w:sz w:val="16"/>
          <w:szCs w:val="16"/>
          <w:lang w:val="en-US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3)</w:t>
      </w:r>
      <w:r>
        <w:rPr>
          <w:rFonts w:hAnsi="Trebuchet MS" w:hint="default"/>
          <w:sz w:val="22"/>
          <w:szCs w:val="22"/>
          <w:rtl w:val="0"/>
        </w:rPr>
        <w:t xml:space="preserve"> Σχολιάστε τα δεδομένα του Πίνακα της Ερώτησης </w:t>
      </w:r>
      <w:r>
        <w:rPr>
          <w:rFonts w:ascii="Trebuchet MS"/>
          <w:sz w:val="22"/>
          <w:szCs w:val="22"/>
          <w:rtl w:val="0"/>
        </w:rPr>
        <w:t xml:space="preserve">2 </w:t>
      </w: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  <w:r>
        <w:rPr>
          <w:rFonts w:ascii="Trebuchet MS"/>
          <w:sz w:val="22"/>
          <w:szCs w:val="22"/>
          <w:rtl w:val="0"/>
        </w:rPr>
        <w:t xml:space="preserve">4) </w:t>
      </w:r>
      <w:r>
        <w:rPr>
          <w:rFonts w:hAnsi="Trebuchet MS" w:hint="default"/>
          <w:sz w:val="22"/>
          <w:szCs w:val="22"/>
          <w:rtl w:val="0"/>
        </w:rPr>
        <w:t>Συμπληρώστε το χρόνο όπου πραγματοποιήθηκε διαχωρισμός της λιπαρής με την υδατική φάση</w:t>
      </w: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</w:p>
    <w:tbl>
      <w:tblPr>
        <w:tblW w:w="665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09"/>
        <w:gridCol w:w="1136"/>
        <w:gridCol w:w="1136"/>
        <w:gridCol w:w="1488"/>
        <w:gridCol w:w="1488"/>
      </w:tblGrid>
      <w:tr>
        <w:tblPrEx>
          <w:shd w:val="clear" w:color="auto" w:fill="auto"/>
        </w:tblPrEx>
        <w:trPr>
          <w:trHeight w:val="773" w:hRule="atLeast"/>
        </w:trPr>
        <w:tc>
          <w:tcPr>
            <w:tcW w:type="dxa" w:w="140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Έλαιο</w:t>
            </w:r>
          </w:p>
        </w:tc>
        <w:tc>
          <w:tcPr>
            <w:tcW w:type="dxa" w:w="1136"/>
            <w:tcBorders>
              <w:top w:val="single" w:color="000000" w:sz="1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ΝΕΡΟ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(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t)</w:t>
            </w:r>
          </w:p>
        </w:tc>
        <w:tc>
          <w:tcPr>
            <w:tcW w:type="dxa" w:w="1136"/>
            <w:tcBorders>
              <w:top w:val="single" w:color="000000" w:sz="1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fff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ΑΣΠΡΑΔΙ ΑΥΓΟΥ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(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t)</w:t>
            </w:r>
          </w:p>
        </w:tc>
        <w:tc>
          <w:tcPr>
            <w:tcW w:type="dxa" w:w="1488"/>
            <w:tcBorders>
              <w:top w:val="single" w:color="000000" w:sz="1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ΛΕΚΙΘΙΝΗ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(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t)</w:t>
            </w:r>
          </w:p>
        </w:tc>
        <w:tc>
          <w:tcPr>
            <w:tcW w:type="dxa" w:w="1488"/>
            <w:tcBorders>
              <w:top w:val="single" w:color="000000" w:sz="12" w:space="0" w:shadow="0" w:frame="0"/>
              <w:left w:val="nil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ΖΕΛΑΤΙΝΗ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(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t)</w:t>
            </w:r>
          </w:p>
        </w:tc>
      </w:tr>
      <w:tr>
        <w:tblPrEx>
          <w:shd w:val="clear" w:color="auto" w:fill="auto"/>
        </w:tblPrEx>
        <w:trPr>
          <w:trHeight w:val="278" w:hRule="atLeast"/>
        </w:trPr>
        <w:tc>
          <w:tcPr>
            <w:tcW w:type="dxa" w:w="1409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Ελαιόλαδο</w:t>
            </w:r>
          </w:p>
        </w:tc>
        <w:tc>
          <w:tcPr>
            <w:tcW w:type="dxa" w:w="1136"/>
            <w:tcBorders>
              <w:top w:val="single" w:color="000000" w:sz="6" w:space="0" w:shadow="0" w:frame="0"/>
              <w:left w:val="nil"/>
              <w:bottom w:val="single" w:color="000000" w:sz="12" w:space="0" w:shadow="0" w:frame="0"/>
              <w:right w:val="nil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6" w:space="0" w:shadow="0" w:frame="0"/>
              <w:left w:val="nil"/>
              <w:bottom w:val="single" w:color="000000" w:sz="12" w:space="0" w:shadow="0" w:frame="0"/>
              <w:right w:val="nil"/>
            </w:tcBorders>
            <w:shd w:val="clear" w:color="auto" w:fill="fff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8"/>
            <w:tcBorders>
              <w:top w:val="single" w:color="000000" w:sz="6" w:space="0" w:shadow="0" w:frame="0"/>
              <w:left w:val="nil"/>
              <w:bottom w:val="single" w:color="000000" w:sz="12" w:space="0" w:shadow="0" w:frame="0"/>
              <w:right w:val="nil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8"/>
            <w:tcBorders>
              <w:top w:val="single" w:color="000000" w:sz="6" w:space="0" w:shadow="0" w:frame="0"/>
              <w:left w:val="nil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  <w:r>
        <w:rPr>
          <w:rFonts w:ascii="Trebuchet MS"/>
          <w:sz w:val="22"/>
          <w:szCs w:val="22"/>
          <w:rtl w:val="0"/>
        </w:rPr>
        <w:t xml:space="preserve">5) </w:t>
      </w:r>
      <w:r>
        <w:rPr>
          <w:rFonts w:hAnsi="Trebuchet MS" w:hint="default"/>
          <w:sz w:val="22"/>
          <w:szCs w:val="22"/>
          <w:rtl w:val="0"/>
        </w:rPr>
        <w:t xml:space="preserve">Σχολιάστε τα δεδομένα του Πίνακα της Ερώτησης </w:t>
      </w:r>
      <w:r>
        <w:rPr>
          <w:rFonts w:ascii="Trebuchet MS"/>
          <w:sz w:val="22"/>
          <w:szCs w:val="22"/>
          <w:rtl w:val="0"/>
        </w:rPr>
        <w:t>4</w:t>
      </w: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  <w:r>
        <w:rPr>
          <w:rFonts w:ascii="Trebuchet MS"/>
          <w:sz w:val="22"/>
          <w:szCs w:val="22"/>
          <w:rtl w:val="0"/>
        </w:rPr>
        <w:t xml:space="preserve">6) </w:t>
      </w:r>
      <w:r>
        <w:rPr>
          <w:rFonts w:hAnsi="Trebuchet MS" w:hint="default"/>
          <w:sz w:val="22"/>
          <w:szCs w:val="22"/>
          <w:rtl w:val="0"/>
        </w:rPr>
        <w:t>Πώς δρουν οι γαλακτωματοποιητές</w:t>
      </w:r>
      <w:r>
        <w:rPr>
          <w:rFonts w:ascii="Trebuchet MS"/>
          <w:sz w:val="22"/>
          <w:szCs w:val="22"/>
          <w:rtl w:val="0"/>
        </w:rPr>
        <w:t xml:space="preserve">; </w:t>
      </w:r>
      <w:r>
        <w:rPr>
          <w:rFonts w:hAnsi="Trebuchet MS" w:hint="default"/>
          <w:sz w:val="22"/>
          <w:szCs w:val="22"/>
          <w:rtl w:val="0"/>
        </w:rPr>
        <w:t>Δείξτε το και Σχηματικά</w:t>
      </w:r>
    </w:p>
    <w:p>
      <w:pPr>
        <w:pStyle w:val="Βασικό"/>
        <w:spacing w:after="0" w:line="240" w:lineRule="auto"/>
        <w:jc w:val="both"/>
        <w:rPr>
          <w:sz w:val="22"/>
          <w:szCs w:val="22"/>
          <w:rtl w:val="0"/>
        </w:rPr>
      </w:pPr>
    </w:p>
    <w:p>
      <w:pPr>
        <w:pStyle w:val="Βασικό"/>
        <w:spacing w:after="0" w:line="240" w:lineRule="auto"/>
        <w:jc w:val="both"/>
      </w:pPr>
      <w:r>
        <w:rPr>
          <w:rFonts w:ascii="Trebuchet MS"/>
          <w:sz w:val="22"/>
          <w:szCs w:val="22"/>
          <w:rtl w:val="0"/>
        </w:rPr>
        <w:t xml:space="preserve">7) </w:t>
      </w:r>
      <w:r>
        <w:rPr>
          <w:rFonts w:hAnsi="Trebuchet MS" w:hint="default"/>
          <w:sz w:val="22"/>
          <w:szCs w:val="22"/>
          <w:rtl w:val="0"/>
        </w:rPr>
        <w:t>Αναφέρετε γαλακτωματοποιητές που χρησιμοποιούνται στη Βιομηχανία Τροφίμων</w:t>
      </w:r>
    </w:p>
    <w:sectPr>
      <w:headerReference w:type="default" r:id="rId5"/>
      <w:footerReference w:type="default" r:id="rId6"/>
      <w:pgSz w:w="11900" w:h="16840" w:orient="portrait"/>
      <w:pgMar w:top="1440" w:right="1466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 Bold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