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CB" w:rsidRDefault="00CC28CB">
      <w:r>
        <w:t xml:space="preserve">            </w:t>
      </w:r>
    </w:p>
    <w:p w:rsidR="00CC28CB" w:rsidRPr="00106AF1" w:rsidRDefault="00CC28CB" w:rsidP="003958D4">
      <w:pPr>
        <w:rPr>
          <w:rFonts w:ascii="Times New Roman" w:hAnsi="Times New Roman" w:cs="Times New Roman"/>
          <w:sz w:val="24"/>
          <w:szCs w:val="24"/>
        </w:rPr>
      </w:pPr>
    </w:p>
    <w:p w:rsidR="00587148" w:rsidRDefault="00CC28CB" w:rsidP="003958D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6AF1">
        <w:rPr>
          <w:rFonts w:ascii="Times New Roman" w:hAnsi="Times New Roman" w:cs="Times New Roman"/>
          <w:sz w:val="24"/>
          <w:szCs w:val="24"/>
        </w:rPr>
        <w:t xml:space="preserve">                  ΟΙ ΜΕΓΑΛΕΣ ΕΠΟΧΕΣ ΤΗΣ ΚΛΑΣΙΚΗΣ ΜΟΥΣΙΚΗΣ</w:t>
      </w:r>
    </w:p>
    <w:p w:rsidR="0059167D" w:rsidRDefault="0059167D" w:rsidP="003958D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167D" w:rsidRDefault="0059167D" w:rsidP="0039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ΑΝΑΓΕΝΝΗΣΗ</w:t>
      </w:r>
    </w:p>
    <w:p w:rsidR="0059167D" w:rsidRDefault="0059167D" w:rsidP="0039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εποχή της Αναγέννησης τοποθετείται προσεγγιστικά ανάμεσα στον 15</w:t>
      </w:r>
      <w:r w:rsidRPr="0059167D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και 16</w:t>
      </w:r>
      <w:r w:rsidRPr="0059167D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αιώνα. Ξεκίνησε στην Ιταλία και ειδικότερα στη Φλωρεντία κατά τον 14</w:t>
      </w:r>
      <w:r w:rsidRPr="0059167D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αιώνα και εξαπλώθηκε σε ολόκληρη την υπόλοιπη Ευρώπη.  Άνθησε η λογοτεχνία, η επιστήμη και οι τέχνες με τη συμβολή του Λεονάρντο Νταβίντσι και του Μιχαήλ Αγγέλου που ενέπνευσαν τον όρο </w:t>
      </w:r>
      <w:r>
        <w:rPr>
          <w:rFonts w:ascii="Times New Roman" w:hAnsi="Times New Roman" w:cs="Times New Roman"/>
          <w:sz w:val="24"/>
          <w:szCs w:val="24"/>
          <w:lang w:val="en-US"/>
        </w:rPr>
        <w:t>Homo</w:t>
      </w:r>
      <w:r w:rsidRPr="00591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Universalis</w:t>
      </w:r>
      <w:r w:rsidRPr="00591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(Καθολικός Άνθρωπος).  Σημαντικά γεγονότα της εποχής εκείνης ήταν η εφεύρεση της τυπογραφίας</w:t>
      </w:r>
      <w:r w:rsidR="004360C7">
        <w:rPr>
          <w:rFonts w:ascii="Times New Roman" w:hAnsi="Times New Roman" w:cs="Times New Roman"/>
          <w:sz w:val="24"/>
          <w:szCs w:val="24"/>
        </w:rPr>
        <w:t xml:space="preserve"> και μουσικής τυπογραφίας, η ανακάλυψη της Αμερικής και η θρησκευτική Μεταρρύθμιση από τον Γερμανό Λούθηρο.  Η εποχή της Αναγέννησης θεωρείται η γέφυρα μεταξύ του Μεσαίωνα και της σύγχρονης εποχής.</w:t>
      </w:r>
    </w:p>
    <w:p w:rsidR="004360C7" w:rsidRDefault="004360C7" w:rsidP="0039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χαρακτηριστικά της Αναγεννησιακής Μουσικής ήταν η ανάπτυξη της πολυφωνίας και ο διαχωρισμός των φωνών σε σοπράνο, άλτο, τενόρο, μπάσο.</w:t>
      </w:r>
    </w:p>
    <w:p w:rsidR="004360C7" w:rsidRDefault="004360C7" w:rsidP="0039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Σημαντικότερα είδη μουσικής ήταν το Μαδριγάλι, μια τετράφωνη σύνθεση με οργανική συνοδεία.  Το Μοτέτο, μια πολυφωνική χορωδιακή σύνθεση και η Λειτουργία, η μουσική επένδυση των βασικών μερών της ρωμαιοκαθολικής λειτουργίας.</w:t>
      </w:r>
    </w:p>
    <w:p w:rsidR="004360C7" w:rsidRDefault="004360C7" w:rsidP="0039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Σημαντικότεροι συνθέτες ήταν ο Παλεστρίνα, ο οποίος ανέδειξε την ανεξαρτησία των φωνών , αλλά και τη μελωδικότητα τους και ο Ορλάντο ντι Λάσσο, ο οποίος συνέθεσε περισσότερα από 600 θρησκευτικά και κοσμικά έργα.</w:t>
      </w:r>
    </w:p>
    <w:p w:rsidR="00CC28CB" w:rsidRDefault="00CC28CB" w:rsidP="003958D4"/>
    <w:p w:rsidR="00CC28CB" w:rsidRPr="00FA2852" w:rsidRDefault="00CC28CB" w:rsidP="003958D4">
      <w:pPr>
        <w:rPr>
          <w:rFonts w:ascii="Times New Roman" w:hAnsi="Times New Roman" w:cs="Times New Roman"/>
          <w:sz w:val="24"/>
          <w:szCs w:val="24"/>
        </w:rPr>
      </w:pPr>
      <w:r w:rsidRPr="00FA2852">
        <w:rPr>
          <w:rFonts w:ascii="Times New Roman" w:hAnsi="Times New Roman" w:cs="Times New Roman"/>
          <w:sz w:val="24"/>
          <w:szCs w:val="24"/>
        </w:rPr>
        <w:t>ΜΠΑΡΟΚ</w:t>
      </w:r>
    </w:p>
    <w:p w:rsidR="00CC28CB" w:rsidRPr="00FA2852" w:rsidRDefault="00CC28CB" w:rsidP="003958D4">
      <w:pPr>
        <w:rPr>
          <w:rFonts w:ascii="Times New Roman" w:hAnsi="Times New Roman" w:cs="Times New Roman"/>
          <w:sz w:val="24"/>
          <w:szCs w:val="24"/>
        </w:rPr>
      </w:pPr>
      <w:r w:rsidRPr="00FA2852">
        <w:rPr>
          <w:rFonts w:ascii="Times New Roman" w:hAnsi="Times New Roman" w:cs="Times New Roman"/>
          <w:sz w:val="24"/>
          <w:szCs w:val="24"/>
        </w:rPr>
        <w:t>Αυτή η ιστορική π</w:t>
      </w:r>
      <w:r w:rsidR="001C7E84" w:rsidRPr="00FA2852">
        <w:rPr>
          <w:rFonts w:ascii="Times New Roman" w:hAnsi="Times New Roman" w:cs="Times New Roman"/>
          <w:sz w:val="24"/>
          <w:szCs w:val="24"/>
        </w:rPr>
        <w:t>ε</w:t>
      </w:r>
      <w:r w:rsidR="006163B0" w:rsidRPr="00FA2852">
        <w:rPr>
          <w:rFonts w:ascii="Times New Roman" w:hAnsi="Times New Roman" w:cs="Times New Roman"/>
          <w:sz w:val="24"/>
          <w:szCs w:val="24"/>
        </w:rPr>
        <w:t>ρίοδος ακολούθησε τ</w:t>
      </w:r>
      <w:r w:rsidRPr="00FA2852">
        <w:rPr>
          <w:rFonts w:ascii="Times New Roman" w:hAnsi="Times New Roman" w:cs="Times New Roman"/>
          <w:sz w:val="24"/>
          <w:szCs w:val="24"/>
        </w:rPr>
        <w:t xml:space="preserve">ην εποχή της Αναγέννησης.  Σκοπός του μπαρόκ </w:t>
      </w:r>
      <w:r w:rsidR="001C7E84" w:rsidRPr="00FA2852">
        <w:rPr>
          <w:rFonts w:ascii="Times New Roman" w:hAnsi="Times New Roman" w:cs="Times New Roman"/>
          <w:sz w:val="24"/>
          <w:szCs w:val="24"/>
        </w:rPr>
        <w:t>ήταν να εντυπωσιάσει και να εξυψώσει τον άνθρωπο μέσα από τα πάθη και τα συναισθήματα του.</w:t>
      </w:r>
    </w:p>
    <w:p w:rsidR="00CC28CB" w:rsidRPr="00FA2852" w:rsidRDefault="00106AF1" w:rsidP="0039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7E84" w:rsidRPr="00FA2852">
        <w:rPr>
          <w:rFonts w:ascii="Times New Roman" w:hAnsi="Times New Roman" w:cs="Times New Roman"/>
          <w:sz w:val="24"/>
          <w:szCs w:val="24"/>
        </w:rPr>
        <w:t xml:space="preserve"> Ήταν μ</w:t>
      </w:r>
      <w:r w:rsidR="00CC28CB" w:rsidRPr="00FA2852">
        <w:rPr>
          <w:rFonts w:ascii="Times New Roman" w:hAnsi="Times New Roman" w:cs="Times New Roman"/>
          <w:sz w:val="24"/>
          <w:szCs w:val="24"/>
        </w:rPr>
        <w:t>ία έκρηξη των αισθήσεων.  Η αρχή τοποθετείται πε</w:t>
      </w:r>
      <w:r w:rsidR="001C7E84" w:rsidRPr="00FA2852">
        <w:rPr>
          <w:rFonts w:ascii="Times New Roman" w:hAnsi="Times New Roman" w:cs="Times New Roman"/>
          <w:sz w:val="24"/>
          <w:szCs w:val="24"/>
        </w:rPr>
        <w:t>ρ</w:t>
      </w:r>
      <w:r w:rsidR="00CC28CB" w:rsidRPr="00FA2852">
        <w:rPr>
          <w:rFonts w:ascii="Times New Roman" w:hAnsi="Times New Roman" w:cs="Times New Roman"/>
          <w:sz w:val="24"/>
          <w:szCs w:val="24"/>
        </w:rPr>
        <w:t xml:space="preserve">ίπου στα 1600 </w:t>
      </w:r>
      <w:r w:rsidR="006163B0" w:rsidRPr="00FA2852">
        <w:rPr>
          <w:rFonts w:ascii="Times New Roman" w:hAnsi="Times New Roman" w:cs="Times New Roman"/>
          <w:sz w:val="24"/>
          <w:szCs w:val="24"/>
        </w:rPr>
        <w:t xml:space="preserve"> μέχρι το 1750</w:t>
      </w:r>
      <w:r w:rsidR="00CC28CB" w:rsidRPr="00FA2852">
        <w:rPr>
          <w:rFonts w:ascii="Times New Roman" w:hAnsi="Times New Roman" w:cs="Times New Roman"/>
          <w:sz w:val="24"/>
          <w:szCs w:val="24"/>
        </w:rPr>
        <w:t xml:space="preserve">.  Οι   </w:t>
      </w:r>
      <w:r w:rsidR="00CC28CB" w:rsidRPr="00FA2852">
        <w:rPr>
          <w:rFonts w:ascii="Times New Roman" w:hAnsi="Times New Roman" w:cs="Times New Roman"/>
          <w:sz w:val="24"/>
          <w:szCs w:val="24"/>
          <w:lang w:val="en-US"/>
        </w:rPr>
        <w:t>Vivaldi</w:t>
      </w:r>
      <w:r w:rsidR="00CC28CB" w:rsidRPr="00FA2852">
        <w:rPr>
          <w:rFonts w:ascii="Times New Roman" w:hAnsi="Times New Roman" w:cs="Times New Roman"/>
          <w:sz w:val="24"/>
          <w:szCs w:val="24"/>
        </w:rPr>
        <w:t xml:space="preserve">, </w:t>
      </w:r>
      <w:r w:rsidR="00CC28CB" w:rsidRPr="00FA2852">
        <w:rPr>
          <w:rFonts w:ascii="Times New Roman" w:hAnsi="Times New Roman" w:cs="Times New Roman"/>
          <w:sz w:val="24"/>
          <w:szCs w:val="24"/>
          <w:lang w:val="en-US"/>
        </w:rPr>
        <w:t>Bach</w:t>
      </w:r>
      <w:r w:rsidR="00CC28CB" w:rsidRPr="00FA2852">
        <w:rPr>
          <w:rFonts w:ascii="Times New Roman" w:hAnsi="Times New Roman" w:cs="Times New Roman"/>
          <w:sz w:val="24"/>
          <w:szCs w:val="24"/>
        </w:rPr>
        <w:t>,</w:t>
      </w:r>
      <w:r w:rsidR="00CC28CB" w:rsidRPr="00FA2852">
        <w:rPr>
          <w:rFonts w:ascii="Times New Roman" w:hAnsi="Times New Roman" w:cs="Times New Roman"/>
          <w:sz w:val="24"/>
          <w:szCs w:val="24"/>
          <w:lang w:val="en-US"/>
        </w:rPr>
        <w:t>Handel</w:t>
      </w:r>
      <w:r w:rsidR="00CC28CB" w:rsidRPr="00FA2852">
        <w:rPr>
          <w:rFonts w:ascii="Times New Roman" w:hAnsi="Times New Roman" w:cs="Times New Roman"/>
          <w:sz w:val="24"/>
          <w:szCs w:val="24"/>
        </w:rPr>
        <w:t xml:space="preserve">  δημιούργησαν τον ήχο του Μπαρόκ.</w:t>
      </w:r>
      <w:r w:rsidR="006F7B52">
        <w:rPr>
          <w:rFonts w:ascii="Times New Roman" w:hAnsi="Times New Roman" w:cs="Times New Roman"/>
          <w:sz w:val="24"/>
          <w:szCs w:val="24"/>
        </w:rPr>
        <w:t xml:space="preserve"> Εδραιώνεται η χρήση του μείζονα και του ελλάσονα τρόπου.  Εμφανίζεται και διευρύνεται η ομοφωνική συνθετική γραφή, δηλαδή μια μελωδία θεωρείται κύρια, ενώ οι υπόλοιπες φωνές ή όργανα τη συνοδεύουν χρησιμοποιώντας τις κατάλληλες συγχορδίες.  </w:t>
      </w:r>
      <w:r w:rsidR="001C7E84" w:rsidRPr="00FA2852">
        <w:rPr>
          <w:rFonts w:ascii="Times New Roman" w:hAnsi="Times New Roman" w:cs="Times New Roman"/>
          <w:sz w:val="24"/>
          <w:szCs w:val="24"/>
        </w:rPr>
        <w:t xml:space="preserve">Εμφανίστηκαν νέες μορφές μουσικής όπως η όπερα και το ορατόριο, η μπαρόκ σουίτα, η τριο- σονάτα και το κοντσέρτο γκρόσο ή σόλο. </w:t>
      </w:r>
      <w:r w:rsidR="006F7B52">
        <w:rPr>
          <w:rFonts w:ascii="Times New Roman" w:hAnsi="Times New Roman" w:cs="Times New Roman"/>
          <w:sz w:val="24"/>
          <w:szCs w:val="24"/>
        </w:rPr>
        <w:t xml:space="preserve"> </w:t>
      </w:r>
      <w:r w:rsidR="001C7E84" w:rsidRPr="00FA2852">
        <w:rPr>
          <w:rFonts w:ascii="Times New Roman" w:hAnsi="Times New Roman" w:cs="Times New Roman"/>
          <w:sz w:val="24"/>
          <w:szCs w:val="24"/>
        </w:rPr>
        <w:t xml:space="preserve"> Η μπαρόκ μουσική ήταν έντονα συνδεδεμένη με το χορό.  Εμφανίστηκαν χοροί , όπως η γκαβότ ή η μπουρέ.</w:t>
      </w:r>
    </w:p>
    <w:p w:rsidR="002E7B58" w:rsidRPr="00FA2852" w:rsidRDefault="002E7B58" w:rsidP="003958D4">
      <w:pPr>
        <w:rPr>
          <w:rFonts w:ascii="Times New Roman" w:hAnsi="Times New Roman" w:cs="Times New Roman"/>
          <w:sz w:val="24"/>
          <w:szCs w:val="24"/>
        </w:rPr>
      </w:pPr>
    </w:p>
    <w:p w:rsidR="002E7B58" w:rsidRPr="00FA2852" w:rsidRDefault="002E7B58" w:rsidP="003958D4">
      <w:pPr>
        <w:rPr>
          <w:rFonts w:ascii="Times New Roman" w:hAnsi="Times New Roman" w:cs="Times New Roman"/>
          <w:sz w:val="24"/>
          <w:szCs w:val="24"/>
        </w:rPr>
      </w:pPr>
      <w:r w:rsidRPr="00FA2852">
        <w:rPr>
          <w:rFonts w:ascii="Times New Roman" w:hAnsi="Times New Roman" w:cs="Times New Roman"/>
          <w:sz w:val="24"/>
          <w:szCs w:val="24"/>
        </w:rPr>
        <w:t>ΚΛΑΣΙΚΙΣΜΟΣ</w:t>
      </w:r>
    </w:p>
    <w:p w:rsidR="00E10724" w:rsidRPr="00FA2852" w:rsidRDefault="00106AF1" w:rsidP="0039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0724" w:rsidRPr="00FA2852">
        <w:rPr>
          <w:rFonts w:ascii="Times New Roman" w:hAnsi="Times New Roman" w:cs="Times New Roman"/>
          <w:sz w:val="24"/>
          <w:szCs w:val="24"/>
        </w:rPr>
        <w:t>Απευθύνεται στο υψηλό, στο ωραίο , στο ευγενικό (βλ. Πλατωνικό τρίπτυχο: ωραίο, αληθινό, ηθικό).</w:t>
      </w:r>
      <w:r w:rsidR="00954713" w:rsidRPr="00FA2852">
        <w:rPr>
          <w:rFonts w:ascii="Times New Roman" w:hAnsi="Times New Roman" w:cs="Times New Roman"/>
          <w:sz w:val="24"/>
          <w:szCs w:val="24"/>
        </w:rPr>
        <w:t xml:space="preserve">  Βασικά χαρακτηριστικά της μουσικής της κλασσικής εποχής  είναι η δυναμική, η κινητικότητα της μουσικής, ο απότομος τονισμός, το </w:t>
      </w:r>
      <w:r w:rsidR="00954713" w:rsidRPr="00FA2852">
        <w:rPr>
          <w:rFonts w:ascii="Times New Roman" w:hAnsi="Times New Roman" w:cs="Times New Roman"/>
          <w:sz w:val="24"/>
          <w:szCs w:val="24"/>
          <w:lang w:val="en-US"/>
        </w:rPr>
        <w:t>forte</w:t>
      </w:r>
      <w:r w:rsidR="00954713" w:rsidRPr="00FA2852">
        <w:rPr>
          <w:rFonts w:ascii="Times New Roman" w:hAnsi="Times New Roman" w:cs="Times New Roman"/>
          <w:sz w:val="24"/>
          <w:szCs w:val="24"/>
        </w:rPr>
        <w:t>-</w:t>
      </w:r>
      <w:r w:rsidR="00954713" w:rsidRPr="00FA2852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="00954713" w:rsidRPr="00FA2852">
        <w:rPr>
          <w:rFonts w:ascii="Times New Roman" w:hAnsi="Times New Roman" w:cs="Times New Roman"/>
          <w:sz w:val="24"/>
          <w:szCs w:val="24"/>
        </w:rPr>
        <w:t xml:space="preserve">, η αναπνοή και φυσικά η ομοφωνία. Η κλασσική μουσική γράφεται πιο απλά </w:t>
      </w:r>
      <w:r w:rsidR="00EE2A3E" w:rsidRPr="00FA2852">
        <w:rPr>
          <w:rFonts w:ascii="Times New Roman" w:hAnsi="Times New Roman" w:cs="Times New Roman"/>
          <w:sz w:val="24"/>
          <w:szCs w:val="24"/>
        </w:rPr>
        <w:t>,</w:t>
      </w:r>
      <w:r w:rsidR="00954713" w:rsidRPr="00FA2852">
        <w:rPr>
          <w:rFonts w:ascii="Times New Roman" w:hAnsi="Times New Roman" w:cs="Times New Roman"/>
          <w:sz w:val="24"/>
          <w:szCs w:val="24"/>
        </w:rPr>
        <w:t xml:space="preserve">με λιγότερες ενδείξεις. </w:t>
      </w:r>
      <w:r w:rsidR="00EE2A3E" w:rsidRPr="00FA2852">
        <w:rPr>
          <w:rFonts w:ascii="Times New Roman" w:hAnsi="Times New Roman" w:cs="Times New Roman"/>
          <w:sz w:val="24"/>
          <w:szCs w:val="24"/>
        </w:rPr>
        <w:t xml:space="preserve"> </w:t>
      </w:r>
      <w:r w:rsidR="00954713" w:rsidRPr="00FA2852">
        <w:rPr>
          <w:rFonts w:ascii="Times New Roman" w:hAnsi="Times New Roman" w:cs="Times New Roman"/>
          <w:sz w:val="24"/>
          <w:szCs w:val="24"/>
        </w:rPr>
        <w:t>Έτσι επιδέχεται πολλές ερμηνείες.</w:t>
      </w:r>
    </w:p>
    <w:p w:rsidR="002E7B58" w:rsidRPr="00FA2852" w:rsidRDefault="00106AF1" w:rsidP="0039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E7B58" w:rsidRPr="00FA2852">
        <w:rPr>
          <w:rFonts w:ascii="Times New Roman" w:hAnsi="Times New Roman" w:cs="Times New Roman"/>
          <w:sz w:val="24"/>
          <w:szCs w:val="24"/>
        </w:rPr>
        <w:t xml:space="preserve">Οι </w:t>
      </w:r>
      <w:r w:rsidR="002E7B58" w:rsidRPr="00FA2852">
        <w:rPr>
          <w:rFonts w:ascii="Times New Roman" w:hAnsi="Times New Roman" w:cs="Times New Roman"/>
          <w:sz w:val="24"/>
          <w:szCs w:val="24"/>
          <w:lang w:val="en-US"/>
        </w:rPr>
        <w:t>Haydn</w:t>
      </w:r>
      <w:r w:rsidR="002E7B58" w:rsidRPr="00FA2852">
        <w:rPr>
          <w:rFonts w:ascii="Times New Roman" w:hAnsi="Times New Roman" w:cs="Times New Roman"/>
          <w:sz w:val="24"/>
          <w:szCs w:val="24"/>
        </w:rPr>
        <w:t xml:space="preserve">, </w:t>
      </w:r>
      <w:r w:rsidR="002E7B58" w:rsidRPr="00FA2852">
        <w:rPr>
          <w:rFonts w:ascii="Times New Roman" w:hAnsi="Times New Roman" w:cs="Times New Roman"/>
          <w:sz w:val="24"/>
          <w:szCs w:val="24"/>
          <w:lang w:val="en-US"/>
        </w:rPr>
        <w:t>Mozart</w:t>
      </w:r>
      <w:r w:rsidR="002E7B58" w:rsidRPr="00FA2852">
        <w:rPr>
          <w:rFonts w:ascii="Times New Roman" w:hAnsi="Times New Roman" w:cs="Times New Roman"/>
          <w:sz w:val="24"/>
          <w:szCs w:val="24"/>
        </w:rPr>
        <w:t xml:space="preserve">, </w:t>
      </w:r>
      <w:r w:rsidR="002E7B58" w:rsidRPr="00FA2852">
        <w:rPr>
          <w:rFonts w:ascii="Times New Roman" w:hAnsi="Times New Roman" w:cs="Times New Roman"/>
          <w:sz w:val="24"/>
          <w:szCs w:val="24"/>
          <w:lang w:val="en-US"/>
        </w:rPr>
        <w:t>Beethoven</w:t>
      </w:r>
      <w:r w:rsidR="002E7B58" w:rsidRPr="00FA2852">
        <w:rPr>
          <w:rFonts w:ascii="Times New Roman" w:hAnsi="Times New Roman" w:cs="Times New Roman"/>
          <w:sz w:val="24"/>
          <w:szCs w:val="24"/>
        </w:rPr>
        <w:t xml:space="preserve"> ήταν οι τρεις συνθέτες που έφεραν στη μουσική το πνεύμα του Διαφωτισμού</w:t>
      </w:r>
      <w:r w:rsidR="006163B0" w:rsidRPr="00FA2852">
        <w:rPr>
          <w:rFonts w:ascii="Times New Roman" w:hAnsi="Times New Roman" w:cs="Times New Roman"/>
          <w:sz w:val="24"/>
          <w:szCs w:val="24"/>
        </w:rPr>
        <w:t>.  Ο Διαφωτισμός ήταν ένα σημαντικό πνευματικό κίνημα που τοποθετείται στα τέλη του 17</w:t>
      </w:r>
      <w:r w:rsidR="006163B0" w:rsidRPr="00FA2852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6163B0" w:rsidRPr="00FA2852">
        <w:rPr>
          <w:rFonts w:ascii="Times New Roman" w:hAnsi="Times New Roman" w:cs="Times New Roman"/>
          <w:sz w:val="24"/>
          <w:szCs w:val="24"/>
        </w:rPr>
        <w:t xml:space="preserve"> αιώνα και αρχές του 18</w:t>
      </w:r>
      <w:r w:rsidR="006163B0" w:rsidRPr="00FA2852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6163B0" w:rsidRPr="00FA2852">
        <w:rPr>
          <w:rFonts w:ascii="Times New Roman" w:hAnsi="Times New Roman" w:cs="Times New Roman"/>
          <w:sz w:val="24"/>
          <w:szCs w:val="24"/>
        </w:rPr>
        <w:t>.  Παρατηρήθηκε αρχικά στη Γαλλία και α</w:t>
      </w:r>
      <w:r w:rsidR="00636243">
        <w:rPr>
          <w:rFonts w:ascii="Times New Roman" w:hAnsi="Times New Roman" w:cs="Times New Roman"/>
          <w:sz w:val="24"/>
          <w:szCs w:val="24"/>
        </w:rPr>
        <w:t>ργότερα σε άλλες χώρες της Ευρώ</w:t>
      </w:r>
      <w:r w:rsidR="006163B0" w:rsidRPr="00FA2852">
        <w:rPr>
          <w:rFonts w:ascii="Times New Roman" w:hAnsi="Times New Roman" w:cs="Times New Roman"/>
          <w:sz w:val="24"/>
          <w:szCs w:val="24"/>
        </w:rPr>
        <w:t xml:space="preserve">πης </w:t>
      </w:r>
      <w:r w:rsidR="00636243">
        <w:rPr>
          <w:rFonts w:ascii="Times New Roman" w:hAnsi="Times New Roman" w:cs="Times New Roman"/>
          <w:sz w:val="24"/>
          <w:szCs w:val="24"/>
        </w:rPr>
        <w:t xml:space="preserve">, </w:t>
      </w:r>
      <w:r w:rsidR="006163B0" w:rsidRPr="00FA2852">
        <w:rPr>
          <w:rFonts w:ascii="Times New Roman" w:hAnsi="Times New Roman" w:cs="Times New Roman"/>
          <w:sz w:val="24"/>
          <w:szCs w:val="24"/>
        </w:rPr>
        <w:t>προετοιμάζοντας παράλληλα το έδαφος για τη Γαλλική Επανάσταση.  Πρέσβευε τον ορθολογισμό και την πίστη στην πρόοδο</w:t>
      </w:r>
      <w:r w:rsidR="00E10724" w:rsidRPr="00FA2852">
        <w:rPr>
          <w:rFonts w:ascii="Times New Roman" w:hAnsi="Times New Roman" w:cs="Times New Roman"/>
          <w:sz w:val="24"/>
          <w:szCs w:val="24"/>
        </w:rPr>
        <w:t xml:space="preserve"> σε όλους τους τομείς, όπως οικονομία, εκπαίδευση, θρησκεία.  Τάχθηκε υπέρ της ατομικής ελευθερίας και εναντίον της τυραννικής καταπίεσης που ασκούσε η Ρωμαιοκαθολική Εκκλησία.</w:t>
      </w:r>
    </w:p>
    <w:p w:rsidR="00EE2A3E" w:rsidRPr="003958D4" w:rsidRDefault="00106AF1" w:rsidP="003958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E2A3E" w:rsidRPr="00FA2852">
        <w:rPr>
          <w:rFonts w:ascii="Times New Roman" w:hAnsi="Times New Roman" w:cs="Times New Roman"/>
          <w:sz w:val="24"/>
          <w:szCs w:val="24"/>
        </w:rPr>
        <w:t xml:space="preserve">Ιδιαίτερα ο </w:t>
      </w:r>
      <w:r w:rsidR="00EE2A3E" w:rsidRPr="00FA2852">
        <w:rPr>
          <w:rFonts w:ascii="Times New Roman" w:hAnsi="Times New Roman" w:cs="Times New Roman"/>
          <w:sz w:val="24"/>
          <w:szCs w:val="24"/>
          <w:lang w:val="en-US"/>
        </w:rPr>
        <w:t>Beethoven</w:t>
      </w:r>
      <w:r w:rsidR="00EE2A3E" w:rsidRPr="00FA2852">
        <w:rPr>
          <w:rFonts w:ascii="Times New Roman" w:hAnsi="Times New Roman" w:cs="Times New Roman"/>
          <w:sz w:val="24"/>
          <w:szCs w:val="24"/>
        </w:rPr>
        <w:t xml:space="preserve"> (που παρότι κουφός συνέθεσε εξαιρετική μουσική) στεκόταν στο τέλος αυτής της μεγάλης εποχής και στην αρχή μιας άλλης, στην εποχή του Ρομαντισμού.</w:t>
      </w:r>
    </w:p>
    <w:p w:rsidR="00EE2A3E" w:rsidRDefault="00EE2A3E" w:rsidP="003958D4"/>
    <w:p w:rsidR="00EE2A3E" w:rsidRDefault="00EE2A3E" w:rsidP="003958D4"/>
    <w:p w:rsidR="00D04AEB" w:rsidRPr="00FA2852" w:rsidRDefault="00EE2A3E" w:rsidP="003958D4">
      <w:pPr>
        <w:rPr>
          <w:rFonts w:ascii="Times New Roman" w:hAnsi="Times New Roman" w:cs="Times New Roman"/>
          <w:sz w:val="24"/>
          <w:szCs w:val="24"/>
        </w:rPr>
      </w:pPr>
      <w:r w:rsidRPr="00FA2852">
        <w:rPr>
          <w:rFonts w:ascii="Times New Roman" w:hAnsi="Times New Roman" w:cs="Times New Roman"/>
          <w:sz w:val="24"/>
          <w:szCs w:val="24"/>
        </w:rPr>
        <w:t>ΡΟΜΑΝΤΙΣΜΟΣ</w:t>
      </w:r>
    </w:p>
    <w:p w:rsidR="00797979" w:rsidRPr="00FA2852" w:rsidRDefault="00106AF1" w:rsidP="0039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4AEB" w:rsidRPr="00FA2852">
        <w:rPr>
          <w:rFonts w:ascii="Times New Roman" w:hAnsi="Times New Roman" w:cs="Times New Roman"/>
          <w:sz w:val="24"/>
          <w:szCs w:val="24"/>
        </w:rPr>
        <w:t>Ο Ρομαντισμός είναι ένα κίνημα που εμφανίστηκε στην Ευρώπη στα τέλη του 18</w:t>
      </w:r>
      <w:r w:rsidR="00D04AEB" w:rsidRPr="00FA2852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FA2852">
        <w:rPr>
          <w:rFonts w:ascii="Times New Roman" w:hAnsi="Times New Roman" w:cs="Times New Roman"/>
          <w:sz w:val="24"/>
          <w:szCs w:val="24"/>
        </w:rPr>
        <w:t xml:space="preserve"> αιώνα.  Κύριο </w:t>
      </w:r>
      <w:r w:rsidR="00D04AEB" w:rsidRPr="00FA2852">
        <w:rPr>
          <w:rFonts w:ascii="Times New Roman" w:hAnsi="Times New Roman" w:cs="Times New Roman"/>
          <w:sz w:val="24"/>
          <w:szCs w:val="24"/>
        </w:rPr>
        <w:t>χαρακτηριστικό της εποχής αυτής ήταν η έμφαση στο συναίσθημα</w:t>
      </w:r>
      <w:r w:rsidR="00636243">
        <w:rPr>
          <w:rFonts w:ascii="Times New Roman" w:hAnsi="Times New Roman" w:cs="Times New Roman"/>
          <w:sz w:val="24"/>
          <w:szCs w:val="24"/>
        </w:rPr>
        <w:t>.</w:t>
      </w:r>
      <w:r w:rsidR="00FA2852">
        <w:rPr>
          <w:rFonts w:ascii="Times New Roman" w:hAnsi="Times New Roman" w:cs="Times New Roman"/>
          <w:sz w:val="24"/>
          <w:szCs w:val="24"/>
        </w:rPr>
        <w:t xml:space="preserve">  Οι διανοητές ασχολούνταν </w:t>
      </w:r>
      <w:r w:rsidR="00797979" w:rsidRPr="00FA2852">
        <w:rPr>
          <w:rFonts w:ascii="Times New Roman" w:hAnsi="Times New Roman" w:cs="Times New Roman"/>
          <w:sz w:val="24"/>
          <w:szCs w:val="24"/>
        </w:rPr>
        <w:t>με την ατομική ελευθερία, την παιδεία, την στροφή προς τη φύση και την έκφραση των συναισθημάτων.  Συνδέθηκε με τις ιδέες του Ρουσώ.</w:t>
      </w:r>
    </w:p>
    <w:p w:rsidR="00797979" w:rsidRPr="00FA2852" w:rsidRDefault="00106AF1" w:rsidP="0039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7979" w:rsidRPr="00FA2852">
        <w:rPr>
          <w:rFonts w:ascii="Times New Roman" w:hAnsi="Times New Roman" w:cs="Times New Roman"/>
          <w:sz w:val="24"/>
          <w:szCs w:val="24"/>
        </w:rPr>
        <w:t xml:space="preserve">Στη μουσική εμφανίζονται νέες τεχνικές , όπως αλλοιωμένες συγχορδίες, πληθωρικότητα </w:t>
      </w:r>
      <w:r w:rsidR="00D21DD4" w:rsidRPr="00FA2852">
        <w:rPr>
          <w:rFonts w:ascii="Times New Roman" w:hAnsi="Times New Roman" w:cs="Times New Roman"/>
          <w:sz w:val="24"/>
          <w:szCs w:val="24"/>
        </w:rPr>
        <w:t>στη μελωδική έκφραση και πολυπλη</w:t>
      </w:r>
      <w:r w:rsidR="00797979" w:rsidRPr="00FA2852">
        <w:rPr>
          <w:rFonts w:ascii="Times New Roman" w:hAnsi="Times New Roman" w:cs="Times New Roman"/>
          <w:sz w:val="24"/>
          <w:szCs w:val="24"/>
        </w:rPr>
        <w:t xml:space="preserve">θείς </w:t>
      </w:r>
      <w:r w:rsidR="00D21DD4" w:rsidRPr="00FA2852">
        <w:rPr>
          <w:rFonts w:ascii="Times New Roman" w:hAnsi="Times New Roman" w:cs="Times New Roman"/>
          <w:sz w:val="24"/>
          <w:szCs w:val="24"/>
        </w:rPr>
        <w:t xml:space="preserve"> ορχήστρες.  </w:t>
      </w:r>
    </w:p>
    <w:p w:rsidR="00EE2A3E" w:rsidRPr="00FA2852" w:rsidRDefault="00106AF1" w:rsidP="0039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21DD4" w:rsidRPr="00FA2852">
        <w:rPr>
          <w:rFonts w:ascii="Times New Roman" w:hAnsi="Times New Roman" w:cs="Times New Roman"/>
          <w:sz w:val="24"/>
          <w:szCs w:val="24"/>
        </w:rPr>
        <w:t xml:space="preserve">Κυριότεροι εκπρόσωποι ήταν ο </w:t>
      </w:r>
      <w:r w:rsidR="00D21DD4" w:rsidRPr="00FA2852">
        <w:rPr>
          <w:rFonts w:ascii="Times New Roman" w:hAnsi="Times New Roman" w:cs="Times New Roman"/>
          <w:sz w:val="24"/>
          <w:szCs w:val="24"/>
          <w:lang w:val="en-US"/>
        </w:rPr>
        <w:t>Chopin</w:t>
      </w:r>
      <w:r w:rsidR="00D21DD4" w:rsidRPr="00FA2852">
        <w:rPr>
          <w:rFonts w:ascii="Times New Roman" w:hAnsi="Times New Roman" w:cs="Times New Roman"/>
          <w:sz w:val="24"/>
          <w:szCs w:val="24"/>
        </w:rPr>
        <w:t xml:space="preserve">, </w:t>
      </w:r>
      <w:r w:rsidR="00D21DD4" w:rsidRPr="00FA2852">
        <w:rPr>
          <w:rFonts w:ascii="Times New Roman" w:hAnsi="Times New Roman" w:cs="Times New Roman"/>
          <w:sz w:val="24"/>
          <w:szCs w:val="24"/>
          <w:lang w:val="en-US"/>
        </w:rPr>
        <w:t>Liszt</w:t>
      </w:r>
      <w:r w:rsidR="00D21DD4" w:rsidRPr="00FA2852">
        <w:rPr>
          <w:rFonts w:ascii="Times New Roman" w:hAnsi="Times New Roman" w:cs="Times New Roman"/>
          <w:sz w:val="24"/>
          <w:szCs w:val="24"/>
        </w:rPr>
        <w:t xml:space="preserve">, </w:t>
      </w:r>
      <w:r w:rsidR="00D21DD4" w:rsidRPr="00FA2852">
        <w:rPr>
          <w:rFonts w:ascii="Times New Roman" w:hAnsi="Times New Roman" w:cs="Times New Roman"/>
          <w:sz w:val="24"/>
          <w:szCs w:val="24"/>
          <w:lang w:val="en-US"/>
        </w:rPr>
        <w:t>Wagner</w:t>
      </w:r>
      <w:r w:rsidR="00D21DD4" w:rsidRPr="00FA2852">
        <w:rPr>
          <w:rFonts w:ascii="Times New Roman" w:hAnsi="Times New Roman" w:cs="Times New Roman"/>
          <w:sz w:val="24"/>
          <w:szCs w:val="24"/>
        </w:rPr>
        <w:t xml:space="preserve"> (ενσαρκώνει το γερμανικό πνεύμα), </w:t>
      </w:r>
      <w:r w:rsidR="00D21DD4" w:rsidRPr="00FA2852">
        <w:rPr>
          <w:rFonts w:ascii="Times New Roman" w:hAnsi="Times New Roman" w:cs="Times New Roman"/>
          <w:sz w:val="24"/>
          <w:szCs w:val="24"/>
          <w:lang w:val="en-US"/>
        </w:rPr>
        <w:t>Verdi</w:t>
      </w:r>
      <w:r w:rsidR="00D21DD4" w:rsidRPr="00FA2852">
        <w:rPr>
          <w:rFonts w:ascii="Times New Roman" w:hAnsi="Times New Roman" w:cs="Times New Roman"/>
          <w:sz w:val="24"/>
          <w:szCs w:val="24"/>
        </w:rPr>
        <w:t xml:space="preserve"> (οι όπερες του αντανακλούν τις ιταλικές αισθησιακές απολαύσεις), και άλλοι.  Προς το τέλος της εποχής εμφανίζεται και ο </w:t>
      </w:r>
      <w:r w:rsidR="00D21DD4" w:rsidRPr="00FA2852">
        <w:rPr>
          <w:rFonts w:ascii="Times New Roman" w:hAnsi="Times New Roman" w:cs="Times New Roman"/>
          <w:sz w:val="24"/>
          <w:szCs w:val="24"/>
          <w:lang w:val="en-US"/>
        </w:rPr>
        <w:t>Johann</w:t>
      </w:r>
      <w:r w:rsidR="00D21DD4" w:rsidRPr="00FA2852">
        <w:rPr>
          <w:rFonts w:ascii="Times New Roman" w:hAnsi="Times New Roman" w:cs="Times New Roman"/>
          <w:sz w:val="24"/>
          <w:szCs w:val="24"/>
        </w:rPr>
        <w:t xml:space="preserve"> </w:t>
      </w:r>
      <w:r w:rsidR="00D21DD4" w:rsidRPr="00FA2852">
        <w:rPr>
          <w:rFonts w:ascii="Times New Roman" w:hAnsi="Times New Roman" w:cs="Times New Roman"/>
          <w:sz w:val="24"/>
          <w:szCs w:val="24"/>
          <w:lang w:val="en-US"/>
        </w:rPr>
        <w:t>Strauss</w:t>
      </w:r>
      <w:r w:rsidR="00D21DD4" w:rsidRPr="00FA2852">
        <w:rPr>
          <w:rFonts w:ascii="Times New Roman" w:hAnsi="Times New Roman" w:cs="Times New Roman"/>
          <w:sz w:val="24"/>
          <w:szCs w:val="24"/>
        </w:rPr>
        <w:t>.</w:t>
      </w:r>
    </w:p>
    <w:p w:rsidR="00EE2A3E" w:rsidRPr="00FA2852" w:rsidRDefault="00EE2A3E" w:rsidP="003958D4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E2A3E" w:rsidRDefault="00FA2852" w:rsidP="003958D4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ΕΙΚΟΣΤΟΣ ΑΙΩΝΑΣ</w:t>
      </w:r>
    </w:p>
    <w:p w:rsidR="00FA2852" w:rsidRDefault="00FA2852" w:rsidP="003958D4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06AF1" w:rsidRDefault="00106AF1" w:rsidP="003958D4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  <w:r w:rsidR="00FA2852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 20</w:t>
      </w:r>
      <w:r w:rsidR="00FA2852" w:rsidRPr="00FA28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</w:t>
      </w:r>
      <w:r w:rsidR="00FA28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αιώνα η μουσική γίνεται όπλο.  Ο ήχος αλλάζει την εικόνα και ο κλασικισμός επιστρέφει με νέα μέσα. Έχουμε έντονες</w:t>
      </w:r>
      <w:r w:rsidR="00AD65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αναζητήσεις και αμφισβητήσεις των </w:t>
      </w:r>
      <w:r w:rsidR="00AD6577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συμβατικών ακουσμάτων</w:t>
      </w:r>
      <w:r w:rsidR="004E580A">
        <w:rPr>
          <w:rFonts w:ascii="Times New Roman" w:eastAsia="Times New Roman" w:hAnsi="Times New Roman" w:cs="Times New Roman"/>
          <w:sz w:val="24"/>
          <w:szCs w:val="24"/>
          <w:lang w:eastAsia="el-GR"/>
        </w:rPr>
        <w:t>. Η μουσική αλλάζει. Έχουμε έντονες μεταβολές της δυναμικής, προσπάθεια κατάργησης κάθε έννοιας της τονικότητας.</w:t>
      </w:r>
    </w:p>
    <w:p w:rsidR="004E580A" w:rsidRDefault="00106AF1" w:rsidP="003958D4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  <w:r w:rsidR="004E580A">
        <w:rPr>
          <w:rFonts w:ascii="Times New Roman" w:eastAsia="Times New Roman" w:hAnsi="Times New Roman" w:cs="Times New Roman"/>
          <w:sz w:val="24"/>
          <w:szCs w:val="24"/>
          <w:lang w:eastAsia="el-GR"/>
        </w:rPr>
        <w:t>Ο Ιγκόρ Στραβίνσκυ, ρώσος συνθέτης έδωσε ήχο στην εποχή του,την Οκτωβριανή επανάσταση και τον Ευρωπαικό Εθνικισμό που οδήγησε στον Α’ Παγκόσμιο Πόλεμο. Το έργο του η «Ιεροτελεστία της Άνοιξης»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(που την συνέθεσε για τα ρωσικά μπαλέτα του Ντιαγκίλεφ σε χορογραφία του Νιζίνσκι)</w:t>
      </w:r>
      <w:r w:rsidR="004E580A">
        <w:rPr>
          <w:rFonts w:ascii="Times New Roman" w:eastAsia="Times New Roman" w:hAnsi="Times New Roman" w:cs="Times New Roman"/>
          <w:sz w:val="24"/>
          <w:szCs w:val="24"/>
          <w:lang w:eastAsia="el-GR"/>
        </w:rPr>
        <w:t>, έκανε πρεμιέρα στις 29 Μαιου 1913στο Παρίσι και έγινε μεγάλο σκάνδαλο.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Καινούργια ηχοχρώματα και πρωτόγνωρος ρυθμικός δυναμισμός ήταν τα κυρίαρχα στοιχεία του έργου του.</w:t>
      </w:r>
    </w:p>
    <w:p w:rsidR="001C11CE" w:rsidRPr="00636243" w:rsidRDefault="001C11CE" w:rsidP="003958D4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Το 1941 η 7</w:t>
      </w:r>
      <w:r w:rsidRPr="001C11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Συμφωνία του Ντιμίτρι Σοστακόβιτς για τη γερμανική πολιορκία του Λένινγκραντ γίνεται το σύμβολο αντίστασης στο ναζισμό.  Λίγο αργότερα με τη βοήθεια του ραδιοφώνου, η Τζαζ και το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Rock</w:t>
      </w:r>
      <w:r w:rsidRPr="001C11CE">
        <w:rPr>
          <w:rFonts w:ascii="Times New Roman" w:eastAsia="Times New Roman" w:hAnsi="Times New Roman" w:cs="Times New Roman"/>
          <w:sz w:val="24"/>
          <w:szCs w:val="24"/>
          <w:lang w:eastAsia="el-GR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</w:t>
      </w:r>
      <w:r w:rsidRPr="001C11C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roll</w:t>
      </w:r>
      <w:r w:rsidRPr="001C11C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έχουν απελευθερωτική ε</w:t>
      </w:r>
      <w:r w:rsidR="00636243">
        <w:rPr>
          <w:rFonts w:ascii="Times New Roman" w:eastAsia="Times New Roman" w:hAnsi="Times New Roman" w:cs="Times New Roman"/>
          <w:sz w:val="24"/>
          <w:szCs w:val="24"/>
          <w:lang w:eastAsia="el-GR"/>
        </w:rPr>
        <w:t>πίδραση στο πλήθος των ακροατών</w:t>
      </w:r>
      <w:r w:rsidR="00636243" w:rsidRPr="0063624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C11CE" w:rsidRDefault="00636243" w:rsidP="003958D4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62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  <w:r w:rsidR="001C11CE">
        <w:rPr>
          <w:rFonts w:ascii="Times New Roman" w:eastAsia="Times New Roman" w:hAnsi="Times New Roman" w:cs="Times New Roman"/>
          <w:sz w:val="24"/>
          <w:szCs w:val="24"/>
          <w:lang w:eastAsia="el-GR"/>
        </w:rPr>
        <w:t>Η Αμερική γίνεται η βάση της καλλιτεχνικής αφρόκρεμας που αναγκάζεται να εγκαταλείψει την Ευρώπη και να έρθει στοΝέο Κόσμο.  Γενικά ο 20</w:t>
      </w:r>
      <w:r w:rsidR="001C11CE" w:rsidRPr="001C11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ος</w:t>
      </w:r>
      <w:r w:rsidR="001C11C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αιώνας είναι αιώνας ερμηνειών και ειδώλων όπως Καρούζο, Κάλας ,Παβαρότι.</w:t>
      </w:r>
    </w:p>
    <w:p w:rsidR="00106AF1" w:rsidRDefault="00106AF1" w:rsidP="003958D4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06AF1" w:rsidRDefault="00106AF1" w:rsidP="003958D4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F34EE" w:rsidRPr="00636243" w:rsidRDefault="009F34EE" w:rsidP="00FA285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E2A3E" w:rsidRPr="00636243" w:rsidRDefault="001C11CE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ΠΗΓΕΣ</w:t>
      </w:r>
    </w:p>
    <w:p w:rsidR="009F34EE" w:rsidRPr="00636243" w:rsidRDefault="009F34EE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F34EE" w:rsidRPr="00636243" w:rsidRDefault="009F34EE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C11CE" w:rsidRDefault="001C11CE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</w:t>
      </w:r>
      <w:r w:rsidR="009F34EE">
        <w:rPr>
          <w:rFonts w:ascii="Times New Roman" w:eastAsia="Times New Roman" w:hAnsi="Times New Roman" w:cs="Times New Roman"/>
          <w:sz w:val="24"/>
          <w:szCs w:val="24"/>
          <w:lang w:eastAsia="el-GR"/>
        </w:rPr>
        <w:t>Οι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Μεγάλες</w:t>
      </w:r>
      <w:r w:rsidR="009F34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Εποχές της Κλασικής Μουσικής». Μουσικό ντοκιμαντέρ . ΕΡΤ3. Σκηνοθεσία: </w:t>
      </w:r>
      <w:r w:rsidR="009F34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Henrike</w:t>
      </w:r>
      <w:r w:rsidR="009F34EE" w:rsidRPr="009F34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F34E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Sander</w:t>
      </w:r>
      <w:r w:rsidR="009F34EE" w:rsidRPr="009F34E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E2A3E" w:rsidRPr="00EE2A3E" w:rsidRDefault="00FA46D0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="00EE2A3E" w:rsidRPr="00EE2A3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l-GR"/>
          </w:rPr>
          <w:br/>
        </w:r>
        <w:r w:rsidR="00EE2A3E" w:rsidRPr="00EE2A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Natasa Bozini</w:t>
        </w:r>
      </w:hyperlink>
    </w:p>
    <w:p w:rsidR="00EE2A3E" w:rsidRPr="00EE2A3E" w:rsidRDefault="00EE2A3E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E2A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l-GR"/>
        </w:rPr>
        <w:t>Δημοσιεύτηκε στις 16 Οκτ 2015</w:t>
      </w:r>
    </w:p>
    <w:p w:rsidR="00EE2A3E" w:rsidRPr="00EE2A3E" w:rsidRDefault="00EE2A3E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E2A3E">
        <w:rPr>
          <w:rFonts w:ascii="Times New Roman" w:eastAsia="Times New Roman" w:hAnsi="Times New Roman" w:cs="Times New Roman"/>
          <w:sz w:val="24"/>
          <w:szCs w:val="24"/>
          <w:lang w:eastAsia="el-GR"/>
        </w:rPr>
        <w:t>ΕΓΓΡΑΦΗ </w:t>
      </w:r>
      <w:r w:rsidRPr="00EE2A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l-GR"/>
        </w:rPr>
        <w:t>689</w:t>
      </w:r>
    </w:p>
    <w:p w:rsidR="00EE2A3E" w:rsidRDefault="00EE2A3E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E2A3E">
        <w:rPr>
          <w:rFonts w:ascii="Times New Roman" w:eastAsia="Times New Roman" w:hAnsi="Times New Roman" w:cs="Times New Roman"/>
          <w:sz w:val="24"/>
          <w:szCs w:val="24"/>
          <w:lang w:eastAsia="el-GR"/>
        </w:rPr>
        <w:t>Σειρά του Υπουργείου Πολιτισμού: ΄΄Ταξίδι στον Πολιτισμό΄΄ Αρχισυνταξία -:Νατάσα Μποζίνη Υπεύθυνος έργου: Κώστας Γεωργουσόπουλος Πρωτότυπη Μουσική:Διονύσης Τσα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κνής </w:t>
      </w:r>
      <w:r w:rsidR="006F7B5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F7B52" w:rsidRDefault="006F7B52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F7B52" w:rsidRPr="00EE2A3E" w:rsidRDefault="006F7B52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Ούρσουλα Βρυζάκη ,διδάκτωρ Μουσικολογίας.  Ιστορία Μουσικής .  Σημειώσεις.</w:t>
      </w:r>
      <w:r w:rsidR="00234A59" w:rsidRPr="00234A59">
        <w:t xml:space="preserve"> </w:t>
      </w:r>
      <w:r w:rsidR="00234A59" w:rsidRPr="00234A59">
        <w:rPr>
          <w:rFonts w:ascii="Times New Roman" w:eastAsia="Times New Roman" w:hAnsi="Times New Roman" w:cs="Times New Roman"/>
          <w:sz w:val="24"/>
          <w:szCs w:val="24"/>
          <w:lang w:eastAsia="el-GR"/>
        </w:rPr>
        <w:t>http://users.uoa.gr/~uvryzaki/texte/Renaissance%20GR.pd</w:t>
      </w:r>
    </w:p>
    <w:p w:rsidR="00EE2A3E" w:rsidRPr="00EE2A3E" w:rsidRDefault="00EE2A3E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E2A3E" w:rsidRPr="00EE2A3E" w:rsidRDefault="00EE2A3E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E2A3E" w:rsidRPr="00EE2A3E" w:rsidRDefault="00EE2A3E" w:rsidP="00EE2A3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bookmarkStart w:id="0" w:name="_GoBack"/>
    <w:bookmarkEnd w:id="0"/>
    <w:p w:rsidR="00EE2A3E" w:rsidRDefault="00FA46D0" w:rsidP="00EE2A3E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fldChar w:fldCharType="begin"/>
      </w:r>
      <w:r>
        <w:instrText xml:space="preserve"> HYPERLINK "https://www.youtube.com/watch?v=EMVPpPE_Bx4" </w:instrText>
      </w:r>
      <w:r>
        <w:fldChar w:fldCharType="separate"/>
      </w:r>
      <w:r w:rsidR="00EE2A3E" w:rsidRPr="00EE2A3E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br/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fldChar w:fldCharType="end"/>
      </w:r>
    </w:p>
    <w:p w:rsidR="00EE2A3E" w:rsidRDefault="00EE2A3E" w:rsidP="00EE2A3E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E2A3E" w:rsidRPr="006163B0" w:rsidRDefault="00EE2A3E" w:rsidP="00EE2A3E">
      <w:pPr>
        <w:ind w:firstLine="0"/>
      </w:pPr>
    </w:p>
    <w:sectPr w:rsidR="00EE2A3E" w:rsidRPr="006163B0" w:rsidSect="00BE72BE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D0" w:rsidRDefault="00FA46D0" w:rsidP="009F34EE">
      <w:pPr>
        <w:spacing w:line="240" w:lineRule="auto"/>
      </w:pPr>
      <w:r>
        <w:separator/>
      </w:r>
    </w:p>
  </w:endnote>
  <w:endnote w:type="continuationSeparator" w:id="0">
    <w:p w:rsidR="00FA46D0" w:rsidRDefault="00FA46D0" w:rsidP="009F3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062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4EE" w:rsidRDefault="009F3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A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34EE" w:rsidRDefault="009F3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D0" w:rsidRDefault="00FA46D0" w:rsidP="009F34EE">
      <w:pPr>
        <w:spacing w:line="240" w:lineRule="auto"/>
      </w:pPr>
      <w:r>
        <w:separator/>
      </w:r>
    </w:p>
  </w:footnote>
  <w:footnote w:type="continuationSeparator" w:id="0">
    <w:p w:rsidR="00FA46D0" w:rsidRDefault="00FA46D0" w:rsidP="009F34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CB"/>
    <w:rsid w:val="00106AF1"/>
    <w:rsid w:val="00122858"/>
    <w:rsid w:val="001C11CE"/>
    <w:rsid w:val="001C7E84"/>
    <w:rsid w:val="00234A59"/>
    <w:rsid w:val="002E7B58"/>
    <w:rsid w:val="003958D4"/>
    <w:rsid w:val="004360C7"/>
    <w:rsid w:val="004B7144"/>
    <w:rsid w:val="004E580A"/>
    <w:rsid w:val="00587148"/>
    <w:rsid w:val="0059167D"/>
    <w:rsid w:val="006163B0"/>
    <w:rsid w:val="00636243"/>
    <w:rsid w:val="006F7B52"/>
    <w:rsid w:val="00797979"/>
    <w:rsid w:val="00954713"/>
    <w:rsid w:val="009C2C58"/>
    <w:rsid w:val="009F34EE"/>
    <w:rsid w:val="00AD6577"/>
    <w:rsid w:val="00B75B9F"/>
    <w:rsid w:val="00B84D3B"/>
    <w:rsid w:val="00BE72BE"/>
    <w:rsid w:val="00CC28CB"/>
    <w:rsid w:val="00D04AEB"/>
    <w:rsid w:val="00D21DD4"/>
    <w:rsid w:val="00E10724"/>
    <w:rsid w:val="00EE2A3E"/>
    <w:rsid w:val="00F41FBC"/>
    <w:rsid w:val="00FA2852"/>
    <w:rsid w:val="00F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A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34E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4EE"/>
  </w:style>
  <w:style w:type="paragraph" w:styleId="Footer">
    <w:name w:val="footer"/>
    <w:basedOn w:val="Normal"/>
    <w:link w:val="FooterChar"/>
    <w:uiPriority w:val="99"/>
    <w:unhideWhenUsed/>
    <w:rsid w:val="009F34E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A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34E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4EE"/>
  </w:style>
  <w:style w:type="paragraph" w:styleId="Footer">
    <w:name w:val="footer"/>
    <w:basedOn w:val="Normal"/>
    <w:link w:val="FooterChar"/>
    <w:uiPriority w:val="99"/>
    <w:unhideWhenUsed/>
    <w:rsid w:val="009F34E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3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36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99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95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52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69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36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73655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9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21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70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9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2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47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0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51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1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8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87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06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58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1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6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88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2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2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0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19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6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4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4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5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5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8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49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50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36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7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95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7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69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OUI3mdqCOKYpb2EJEdGZo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8C01-ABC4-42EC-B1E6-E8F52BDC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Καμπουρέλης Χρηστος</dc:creator>
  <cp:lastModifiedBy>Καμπουρέλης Χρηστος</cp:lastModifiedBy>
  <cp:revision>2</cp:revision>
  <dcterms:created xsi:type="dcterms:W3CDTF">2019-01-02T17:00:00Z</dcterms:created>
  <dcterms:modified xsi:type="dcterms:W3CDTF">2019-01-02T17:00:00Z</dcterms:modified>
</cp:coreProperties>
</file>